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9427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СТАНДАРТ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РЕСПУБЛИКИ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КАЗАХСТАН</w:t>
      </w:r>
    </w:p>
    <w:p w:rsidR="00C31EE6" w:rsidRPr="00E9427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9427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8D60D8" w:rsidRPr="00CE744B" w:rsidRDefault="008D60D8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  <w:lang w:val="kk-KZ"/>
        </w:rPr>
        <w:t>Транспорт</w:t>
      </w:r>
    </w:p>
    <w:p w:rsidR="00CE744B" w:rsidRPr="00CE744B" w:rsidRDefault="00CE744B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</w:p>
    <w:p w:rsidR="008D60D8" w:rsidRDefault="008D60D8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  <w:r>
        <w:rPr>
          <w:b/>
          <w:color w:val="000000"/>
          <w:spacing w:val="4"/>
          <w:sz w:val="24"/>
          <w:szCs w:val="24"/>
          <w:lang w:val="kk-KZ"/>
        </w:rPr>
        <w:t>Логистика и услуги</w:t>
      </w:r>
    </w:p>
    <w:p w:rsidR="00CE744B" w:rsidRPr="00CE744B" w:rsidRDefault="00CE744B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</w:p>
    <w:p w:rsidR="008D60D8" w:rsidRDefault="008D60D8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>
        <w:rPr>
          <w:b/>
          <w:color w:val="000000"/>
          <w:spacing w:val="4"/>
          <w:sz w:val="24"/>
          <w:szCs w:val="24"/>
          <w:lang w:val="kk-KZ"/>
        </w:rPr>
        <w:t xml:space="preserve"> Грузовые транспортные цепи</w:t>
      </w:r>
    </w:p>
    <w:p w:rsidR="008D60D8" w:rsidRDefault="008D60D8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</w:p>
    <w:p w:rsidR="00C6622B" w:rsidRDefault="008D60D8" w:rsidP="008D60D8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8D60D8">
        <w:rPr>
          <w:b/>
          <w:color w:val="000000"/>
          <w:spacing w:val="4"/>
          <w:sz w:val="24"/>
          <w:szCs w:val="24"/>
          <w:lang w:val="kk-KZ"/>
        </w:rPr>
        <w:t xml:space="preserve"> СВОД ПРАКТИЧЕСКИХ ПРАВИЛ ПО ПРЕДОСТАВЛЕНИЮ ГРУЗОВЫХ ТРАНСПОРТНЫХ УСЛУГ</w:t>
      </w:r>
    </w:p>
    <w:p w:rsidR="002C0B43" w:rsidRDefault="002C0B43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CE744B" w:rsidRPr="00CE744B" w:rsidRDefault="00CE744B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5E5B05" w:rsidRPr="00CE744B" w:rsidRDefault="005E5B05" w:rsidP="005E5B05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BE5BC1">
        <w:rPr>
          <w:b/>
          <w:sz w:val="24"/>
          <w:szCs w:val="24"/>
        </w:rPr>
        <w:t>СТ</w:t>
      </w:r>
      <w:proofErr w:type="gramEnd"/>
      <w:r w:rsidRPr="00CE744B">
        <w:rPr>
          <w:b/>
          <w:sz w:val="24"/>
          <w:szCs w:val="24"/>
          <w:lang w:val="en-US"/>
        </w:rPr>
        <w:t xml:space="preserve"> </w:t>
      </w:r>
      <w:r w:rsidRPr="00BE5BC1">
        <w:rPr>
          <w:b/>
          <w:sz w:val="24"/>
          <w:szCs w:val="24"/>
        </w:rPr>
        <w:t>РК</w:t>
      </w:r>
      <w:r w:rsidRPr="00CE744B">
        <w:rPr>
          <w:b/>
          <w:sz w:val="24"/>
          <w:szCs w:val="24"/>
          <w:lang w:val="en-US"/>
        </w:rPr>
        <w:t xml:space="preserve"> </w:t>
      </w:r>
      <w:r w:rsidRPr="00BE5BC1">
        <w:rPr>
          <w:b/>
          <w:sz w:val="24"/>
          <w:szCs w:val="24"/>
          <w:lang w:val="en-US"/>
        </w:rPr>
        <w:t>EN</w:t>
      </w:r>
      <w:r w:rsidR="00BE5BC1" w:rsidRPr="00CE744B">
        <w:rPr>
          <w:b/>
          <w:sz w:val="24"/>
          <w:szCs w:val="24"/>
          <w:lang w:val="en-US"/>
        </w:rPr>
        <w:t xml:space="preserve"> </w:t>
      </w:r>
      <w:r w:rsidR="008D60D8">
        <w:rPr>
          <w:b/>
          <w:sz w:val="24"/>
          <w:szCs w:val="24"/>
          <w:lang w:val="kk-KZ"/>
        </w:rPr>
        <w:t>13876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2C0B43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  <w:lang w:val="en-US"/>
        </w:rPr>
        <w:t>(</w:t>
      </w:r>
      <w:r w:rsidR="002C0B43">
        <w:rPr>
          <w:i/>
          <w:sz w:val="24"/>
          <w:szCs w:val="24"/>
          <w:lang w:val="en-US"/>
        </w:rPr>
        <w:t xml:space="preserve">EN </w:t>
      </w:r>
      <w:r w:rsidR="008D60D8" w:rsidRPr="008D60D8">
        <w:rPr>
          <w:i/>
          <w:sz w:val="24"/>
          <w:szCs w:val="24"/>
          <w:lang w:val="en-US"/>
        </w:rPr>
        <w:t xml:space="preserve">13876:2002 </w:t>
      </w:r>
      <w:r w:rsidR="008D60D8">
        <w:rPr>
          <w:i/>
          <w:sz w:val="24"/>
          <w:szCs w:val="24"/>
          <w:lang w:val="en-US"/>
        </w:rPr>
        <w:t>Transport.</w:t>
      </w:r>
      <w:r w:rsidR="008D60D8" w:rsidRPr="008D60D8">
        <w:rPr>
          <w:i/>
          <w:sz w:val="24"/>
          <w:szCs w:val="24"/>
          <w:lang w:val="en-US"/>
        </w:rPr>
        <w:t xml:space="preserve"> Logistics and Serv</w:t>
      </w:r>
      <w:r w:rsidR="008D60D8">
        <w:rPr>
          <w:i/>
          <w:sz w:val="24"/>
          <w:szCs w:val="24"/>
          <w:lang w:val="en-US"/>
        </w:rPr>
        <w:t>ices. Goods transport chains</w:t>
      </w:r>
      <w:r w:rsidR="008D60D8" w:rsidRPr="008D60D8">
        <w:rPr>
          <w:i/>
          <w:sz w:val="24"/>
          <w:szCs w:val="24"/>
          <w:lang w:val="en-US"/>
        </w:rPr>
        <w:t>.</w:t>
      </w:r>
      <w:r w:rsidR="008D60D8">
        <w:rPr>
          <w:i/>
          <w:sz w:val="24"/>
          <w:szCs w:val="24"/>
          <w:lang w:val="en-US"/>
        </w:rPr>
        <w:t xml:space="preserve"> </w:t>
      </w:r>
      <w:r w:rsidR="008D60D8" w:rsidRPr="008D60D8">
        <w:rPr>
          <w:i/>
          <w:sz w:val="24"/>
          <w:szCs w:val="24"/>
          <w:lang w:val="en-US"/>
        </w:rPr>
        <w:t>Code of practice for the provision of cargo transport services</w:t>
      </w:r>
      <w:r w:rsidR="00963F95" w:rsidRPr="00C6622B">
        <w:rPr>
          <w:i/>
          <w:sz w:val="24"/>
          <w:szCs w:val="24"/>
          <w:lang w:val="en-US"/>
        </w:rPr>
        <w:t xml:space="preserve">, </w:t>
      </w:r>
      <w:r w:rsidR="00963F95" w:rsidRPr="00BE5BC1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CE744B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Настоящий</w:t>
      </w:r>
      <w:r w:rsidRPr="00CE744B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проект</w:t>
      </w:r>
      <w:r w:rsidRPr="00CE744B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стандарта</w:t>
      </w:r>
    </w:p>
    <w:p w:rsidR="005E5B05" w:rsidRPr="00D674FF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</w:t>
      </w:r>
      <w:r w:rsidRPr="00CE744B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подлежит</w:t>
      </w:r>
      <w:r w:rsidRPr="00CE744B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применению</w:t>
      </w:r>
      <w:r w:rsidRPr="00D674F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до</w:t>
      </w:r>
      <w:r w:rsidRPr="00D674F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его</w:t>
      </w:r>
      <w:r w:rsidRPr="00D674FF">
        <w:rPr>
          <w:i/>
          <w:sz w:val="24"/>
          <w:szCs w:val="24"/>
        </w:rPr>
        <w:t xml:space="preserve"> </w:t>
      </w:r>
      <w:r w:rsidRPr="00BE5BC1">
        <w:rPr>
          <w:i/>
          <w:sz w:val="24"/>
          <w:szCs w:val="24"/>
        </w:rPr>
        <w:t>утверждения</w:t>
      </w:r>
    </w:p>
    <w:p w:rsidR="005E5B05" w:rsidRPr="00D674FF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Настоящий</w:t>
      </w:r>
      <w:r w:rsidRPr="00D674FF">
        <w:rPr>
          <w:sz w:val="24"/>
          <w:szCs w:val="24"/>
        </w:rPr>
        <w:t xml:space="preserve"> </w:t>
      </w:r>
      <w:r w:rsidRPr="00BE5BC1">
        <w:rPr>
          <w:sz w:val="24"/>
          <w:szCs w:val="24"/>
        </w:rPr>
        <w:t>национальный стандарт является идентичным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осуществлением европей</w:t>
      </w:r>
      <w:r w:rsidR="00BE5BC1" w:rsidRPr="00BE5BC1">
        <w:rPr>
          <w:sz w:val="24"/>
          <w:szCs w:val="24"/>
        </w:rPr>
        <w:t xml:space="preserve">ского стандарта </w:t>
      </w:r>
      <w:r w:rsidR="002C0B43" w:rsidRPr="002C0B43">
        <w:rPr>
          <w:sz w:val="24"/>
          <w:szCs w:val="24"/>
        </w:rPr>
        <w:t xml:space="preserve">EN </w:t>
      </w:r>
      <w:r w:rsidR="00165DCB">
        <w:rPr>
          <w:sz w:val="24"/>
          <w:szCs w:val="24"/>
        </w:rPr>
        <w:t>13876</w:t>
      </w:r>
      <w:r w:rsidR="00891DC9" w:rsidRPr="00891DC9">
        <w:rPr>
          <w:sz w:val="24"/>
          <w:szCs w:val="24"/>
        </w:rPr>
        <w:t>:200</w:t>
      </w:r>
      <w:r w:rsidR="00165DCB">
        <w:rPr>
          <w:sz w:val="24"/>
          <w:szCs w:val="24"/>
        </w:rPr>
        <w:t>2</w:t>
      </w:r>
      <w:r w:rsidR="00891DC9" w:rsidRPr="00891DC9">
        <w:rPr>
          <w:sz w:val="24"/>
          <w:szCs w:val="24"/>
        </w:rPr>
        <w:t xml:space="preserve"> </w:t>
      </w:r>
      <w:r w:rsidRPr="00BE5BC1">
        <w:rPr>
          <w:sz w:val="24"/>
          <w:szCs w:val="24"/>
        </w:rPr>
        <w:t>и принят с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BE5BC1">
        <w:rPr>
          <w:sz w:val="24"/>
          <w:szCs w:val="24"/>
        </w:rPr>
        <w:t>Марникс</w:t>
      </w:r>
      <w:proofErr w:type="spellEnd"/>
      <w:r w:rsidRPr="00BE5BC1">
        <w:rPr>
          <w:sz w:val="24"/>
          <w:szCs w:val="24"/>
        </w:rPr>
        <w:t xml:space="preserve"> 17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BE5BC1" w:rsidRDefault="00BE5BC1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Pr="00BE5BC1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0924F3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ПОДГОТОВЛЕН И </w:t>
      </w:r>
      <w:r w:rsidRPr="00BE5BC1">
        <w:rPr>
          <w:b/>
          <w:bCs/>
          <w:sz w:val="24"/>
          <w:szCs w:val="24"/>
        </w:rPr>
        <w:t xml:space="preserve">ВНЕСЕН </w:t>
      </w:r>
      <w:r w:rsidR="00C6622B">
        <w:rPr>
          <w:sz w:val="24"/>
          <w:szCs w:val="24"/>
          <w:lang w:val="kk-KZ"/>
        </w:rPr>
        <w:t xml:space="preserve">ТОО </w:t>
      </w:r>
      <w:r w:rsidR="00C6622B">
        <w:rPr>
          <w:rFonts w:eastAsia="Calibri"/>
          <w:sz w:val="24"/>
          <w:szCs w:val="24"/>
        </w:rPr>
        <w:t>Фирма Торговая палата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Pr="00BE5BC1">
        <w:rPr>
          <w:bCs/>
          <w:sz w:val="24"/>
          <w:szCs w:val="24"/>
        </w:rPr>
        <w:t>«   » ____ 201_года.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C454B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852987" w:rsidRPr="00BE5BC1">
        <w:rPr>
          <w:sz w:val="24"/>
          <w:szCs w:val="24"/>
          <w:lang w:val="kk-KZ"/>
        </w:rPr>
        <w:t>европейскому стандарту</w:t>
      </w:r>
      <w:r w:rsidR="00BE5BC1">
        <w:rPr>
          <w:sz w:val="24"/>
          <w:szCs w:val="24"/>
          <w:lang w:val="kk-KZ"/>
        </w:rPr>
        <w:t xml:space="preserve"> </w:t>
      </w:r>
      <w:r w:rsidR="00165DCB" w:rsidRPr="00165DCB">
        <w:rPr>
          <w:sz w:val="24"/>
          <w:szCs w:val="24"/>
          <w:lang w:val="kk-KZ"/>
        </w:rPr>
        <w:t>EN 13876:2002 Transport. Logistics and Services. Goods transport chains. Code of practice for the provision of cargo transport services</w:t>
      </w:r>
      <w:r w:rsidR="002C0B43" w:rsidRPr="002C0B43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(</w:t>
      </w:r>
      <w:r w:rsidR="00301C7C" w:rsidRPr="00301C7C">
        <w:rPr>
          <w:sz w:val="24"/>
          <w:szCs w:val="24"/>
          <w:lang w:val="kk-KZ"/>
        </w:rPr>
        <w:t>Транспорт. Логистика и услуги.</w:t>
      </w:r>
      <w:r w:rsidR="000924F3">
        <w:rPr>
          <w:sz w:val="24"/>
          <w:szCs w:val="24"/>
          <w:lang w:val="kk-KZ"/>
        </w:rPr>
        <w:t xml:space="preserve"> </w:t>
      </w:r>
      <w:r w:rsidR="00301C7C" w:rsidRPr="00301C7C">
        <w:rPr>
          <w:sz w:val="24"/>
          <w:szCs w:val="24"/>
          <w:lang w:val="kk-KZ"/>
        </w:rPr>
        <w:t>Грузовые</w:t>
      </w:r>
      <w:r w:rsidR="00301C7C">
        <w:rPr>
          <w:sz w:val="24"/>
          <w:szCs w:val="24"/>
          <w:lang w:val="kk-KZ"/>
        </w:rPr>
        <w:t xml:space="preserve"> </w:t>
      </w:r>
      <w:r w:rsidR="00301C7C" w:rsidRPr="00301C7C">
        <w:rPr>
          <w:sz w:val="24"/>
          <w:szCs w:val="24"/>
          <w:lang w:val="kk-KZ"/>
        </w:rPr>
        <w:t>транспортные цепи. Свод практических правил по предоставлению грузовых транспортных услуг</w:t>
      </w:r>
      <w:r w:rsidRPr="00BE5BC1">
        <w:rPr>
          <w:sz w:val="24"/>
          <w:szCs w:val="24"/>
          <w:lang w:val="kk-KZ"/>
        </w:rPr>
        <w:t>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852987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9427D">
        <w:rPr>
          <w:sz w:val="24"/>
          <w:szCs w:val="24"/>
          <w:lang w:val="kk-KZ"/>
        </w:rPr>
        <w:t>Европейс</w:t>
      </w:r>
      <w:r w:rsidR="00BE5BC1" w:rsidRPr="00E9427D">
        <w:rPr>
          <w:sz w:val="24"/>
          <w:szCs w:val="24"/>
          <w:lang w:val="kk-KZ"/>
        </w:rPr>
        <w:t xml:space="preserve">кий стандарт EN </w:t>
      </w:r>
      <w:r w:rsidR="00301C7C" w:rsidRPr="00165DCB">
        <w:rPr>
          <w:sz w:val="24"/>
          <w:szCs w:val="24"/>
          <w:lang w:val="kk-KZ"/>
        </w:rPr>
        <w:t xml:space="preserve">13876:2002 </w:t>
      </w:r>
      <w:r w:rsidR="005E5B05" w:rsidRPr="00E9427D">
        <w:rPr>
          <w:sz w:val="24"/>
          <w:szCs w:val="24"/>
          <w:lang w:val="kk-KZ"/>
        </w:rPr>
        <w:t xml:space="preserve">разработан </w:t>
      </w:r>
      <w:r w:rsidRPr="00E9427D">
        <w:rPr>
          <w:sz w:val="24"/>
          <w:szCs w:val="24"/>
          <w:lang w:val="kk-KZ"/>
        </w:rPr>
        <w:t xml:space="preserve">Техническим комитетом </w:t>
      </w:r>
      <w:r w:rsidR="00C6622B" w:rsidRPr="00E9427D">
        <w:rPr>
          <w:sz w:val="24"/>
          <w:szCs w:val="24"/>
        </w:rPr>
        <w:t xml:space="preserve">                   </w:t>
      </w:r>
      <w:r w:rsidRPr="00E9427D">
        <w:rPr>
          <w:sz w:val="24"/>
          <w:szCs w:val="24"/>
          <w:lang w:val="kk-KZ"/>
        </w:rPr>
        <w:t xml:space="preserve">CEN/ТC </w:t>
      </w:r>
      <w:r w:rsidR="0041205F">
        <w:rPr>
          <w:sz w:val="24"/>
          <w:szCs w:val="24"/>
          <w:lang w:val="kk-KZ"/>
        </w:rPr>
        <w:t>320</w:t>
      </w:r>
      <w:r w:rsidR="00C6622B" w:rsidRPr="00E9427D">
        <w:rPr>
          <w:sz w:val="24"/>
          <w:szCs w:val="24"/>
        </w:rPr>
        <w:t xml:space="preserve"> </w:t>
      </w:r>
      <w:r w:rsidRPr="00E9427D">
        <w:rPr>
          <w:sz w:val="24"/>
          <w:szCs w:val="24"/>
          <w:lang w:val="kk-KZ"/>
        </w:rPr>
        <w:t>«</w:t>
      </w:r>
      <w:r w:rsidR="0041205F" w:rsidRPr="0041205F">
        <w:rPr>
          <w:sz w:val="24"/>
          <w:szCs w:val="24"/>
          <w:lang w:val="kk-KZ"/>
        </w:rPr>
        <w:t>Transport – Logistics and services</w:t>
      </w:r>
      <w:r w:rsidRPr="00E9427D">
        <w:rPr>
          <w:sz w:val="24"/>
          <w:szCs w:val="24"/>
          <w:lang w:val="kk-KZ"/>
        </w:rPr>
        <w:t>»</w:t>
      </w:r>
      <w:r w:rsidR="00C454BF" w:rsidRPr="00E9427D">
        <w:rPr>
          <w:sz w:val="24"/>
          <w:szCs w:val="24"/>
          <w:lang w:val="kk-KZ"/>
        </w:rPr>
        <w:t xml:space="preserve"> </w:t>
      </w:r>
      <w:r w:rsidR="00C454BF" w:rsidRPr="00E9427D">
        <w:rPr>
          <w:sz w:val="24"/>
          <w:szCs w:val="24"/>
        </w:rPr>
        <w:t>(</w:t>
      </w:r>
      <w:r w:rsidR="0041205F" w:rsidRPr="0041205F">
        <w:rPr>
          <w:sz w:val="24"/>
          <w:szCs w:val="24"/>
        </w:rPr>
        <w:t>Транспорт – Логистика и услуги</w:t>
      </w:r>
      <w:r w:rsidR="00C454BF" w:rsidRPr="00E9427D">
        <w:rPr>
          <w:sz w:val="24"/>
          <w:szCs w:val="24"/>
        </w:rPr>
        <w:t>)</w:t>
      </w:r>
      <w:r w:rsidRPr="00E9427D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Степень соответствия – идентичная (IDT)</w:t>
      </w:r>
    </w:p>
    <w:p w:rsidR="002D1D1E" w:rsidRPr="002D1D1E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C6622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0" w:name="_Toc494286439"/>
      <w:r w:rsidRPr="002C0B43">
        <w:rPr>
          <w:b/>
          <w:bCs/>
          <w:sz w:val="24"/>
          <w:szCs w:val="24"/>
        </w:rPr>
        <w:t>4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0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Pr="002C0B43" w:rsidRDefault="00BE5BC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Default="002D1D1E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0924F3" w:rsidRDefault="000924F3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0924F3" w:rsidRPr="002C0B43" w:rsidRDefault="000924F3" w:rsidP="00342003">
      <w:pPr>
        <w:shd w:val="clear" w:color="auto" w:fill="FFFFFF"/>
        <w:ind w:firstLine="567"/>
        <w:rPr>
          <w:i/>
          <w:sz w:val="24"/>
          <w:szCs w:val="24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</w:t>
      </w:r>
      <w:r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>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E747E2" w:rsidRPr="00BE5BC1" w:rsidRDefault="00C31EE6" w:rsidP="00342003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512DEC" w:rsidRDefault="002D1D1E" w:rsidP="002D1D1E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Содержание</w:t>
      </w:r>
    </w:p>
    <w:p w:rsidR="0033105D" w:rsidRDefault="0033105D" w:rsidP="002D1D1E">
      <w:pPr>
        <w:ind w:firstLine="0"/>
        <w:jc w:val="center"/>
        <w:rPr>
          <w:b/>
          <w:sz w:val="24"/>
          <w:szCs w:val="24"/>
          <w:lang w:val="kk-KZ"/>
        </w:rPr>
      </w:pP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8978"/>
        <w:gridCol w:w="505"/>
      </w:tblGrid>
      <w:tr w:rsidR="002D1D1E" w:rsidRPr="00BE5BC1" w:rsidTr="0041205F">
        <w:trPr>
          <w:trHeight w:val="227"/>
        </w:trPr>
        <w:tc>
          <w:tcPr>
            <w:tcW w:w="8978" w:type="dxa"/>
            <w:shd w:val="clear" w:color="auto" w:fill="auto"/>
            <w:noWrap/>
            <w:vAlign w:val="bottom"/>
          </w:tcPr>
          <w:p w:rsidR="002D1D1E" w:rsidRDefault="006E1F4A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eastAsiaTheme="minorEastAsia"/>
                <w:bCs/>
                <w:color w:val="000000"/>
                <w:sz w:val="24"/>
                <w:szCs w:val="24"/>
                <w:lang w:val="kk-KZ" w:eastAsia="en-US"/>
              </w:rPr>
              <w:t>Введение</w:t>
            </w:r>
          </w:p>
          <w:p w:rsidR="002D1D1E" w:rsidRPr="00D76680" w:rsidRDefault="002D1D1E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1 Область применения</w:t>
            </w:r>
          </w:p>
          <w:p w:rsidR="002D1D1E" w:rsidRPr="00D76680" w:rsidRDefault="002D1D1E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2 Нормативные ссылки</w:t>
            </w:r>
          </w:p>
          <w:p w:rsidR="002D1D1E" w:rsidRPr="002D1D1E" w:rsidRDefault="002D1D1E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3 Термины</w:t>
            </w:r>
            <w:r w:rsidR="0041205F">
              <w:rPr>
                <w:rFonts w:eastAsiaTheme="minorEastAsia"/>
                <w:bCs/>
                <w:color w:val="000000"/>
                <w:sz w:val="24"/>
                <w:szCs w:val="24"/>
                <w:lang w:val="kk-KZ" w:eastAsia="en-US"/>
              </w:rPr>
              <w:t xml:space="preserve"> и</w:t>
            </w: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 xml:space="preserve"> определения</w:t>
            </w:r>
          </w:p>
          <w:p w:rsidR="002D1D1E" w:rsidRPr="00D76680" w:rsidRDefault="002D1D1E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41205F">
              <w:rPr>
                <w:rFonts w:eastAsiaTheme="minorEastAsia"/>
                <w:bCs/>
                <w:color w:val="000000"/>
                <w:sz w:val="24"/>
                <w:szCs w:val="24"/>
                <w:lang w:val="kk-KZ" w:eastAsia="en-US"/>
              </w:rPr>
              <w:t xml:space="preserve"> </w:t>
            </w:r>
            <w:r w:rsidR="000924F3" w:rsidRPr="000924F3">
              <w:rPr>
                <w:rFonts w:eastAsiaTheme="minorEastAsia"/>
                <w:bCs/>
                <w:color w:val="000000"/>
                <w:sz w:val="24"/>
                <w:szCs w:val="24"/>
                <w:lang w:val="kk-KZ" w:eastAsia="en-US"/>
              </w:rPr>
              <w:t>Ответственность и контроль</w:t>
            </w:r>
          </w:p>
          <w:p w:rsidR="002D1D1E" w:rsidRDefault="002D1D1E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 xml:space="preserve">5 </w:t>
            </w:r>
            <w:r w:rsidR="000924F3" w:rsidRPr="000924F3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Контроль качества</w:t>
            </w:r>
          </w:p>
          <w:p w:rsidR="000924F3" w:rsidRPr="00D76680" w:rsidRDefault="000924F3" w:rsidP="007234B0">
            <w:pPr>
              <w:widowControl/>
              <w:ind w:firstLine="0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 xml:space="preserve">6 </w:t>
            </w:r>
            <w:r w:rsidR="0033105D" w:rsidRPr="0033105D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Рабочий процесс</w:t>
            </w:r>
          </w:p>
          <w:p w:rsidR="002D1D1E" w:rsidRPr="00D76680" w:rsidRDefault="002D1D1E" w:rsidP="0033105D">
            <w:pPr>
              <w:widowControl/>
              <w:ind w:left="1750" w:hanging="1750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val="en-US" w:eastAsia="en-US"/>
              </w:rPr>
              <w:t>A</w:t>
            </w: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(информационное)</w:t>
            </w:r>
            <w:r w:rsidRPr="00D76680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3105D" w:rsidRPr="0033105D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Услуги по распределению (сортировке) грузов. Самооценка производительности</w:t>
            </w:r>
          </w:p>
          <w:p w:rsidR="002D1D1E" w:rsidRPr="00BE5BC1" w:rsidRDefault="0033105D" w:rsidP="0095145C">
            <w:pPr>
              <w:widowControl/>
              <w:autoSpaceDE/>
              <w:autoSpaceDN/>
              <w:adjustRightInd/>
              <w:ind w:left="2175" w:hanging="2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Библиография</w:t>
            </w:r>
          </w:p>
        </w:tc>
        <w:tc>
          <w:tcPr>
            <w:tcW w:w="505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2D1D1E" w:rsidRPr="006E1F4A" w:rsidRDefault="006E1F4A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  <w:p w:rsidR="0041205F" w:rsidRDefault="0041205F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1205F" w:rsidRDefault="0095145C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1205F" w:rsidRDefault="0095145C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1205F" w:rsidRDefault="0095145C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1205F" w:rsidRDefault="0095145C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0924F3" w:rsidRDefault="000924F3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41205F" w:rsidRDefault="0041205F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</w:p>
          <w:p w:rsidR="0033105D" w:rsidRDefault="0033105D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41205F" w:rsidRPr="00BE5BC1" w:rsidRDefault="0033105D" w:rsidP="0041205F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2D1D1E" w:rsidRDefault="002D1D1E" w:rsidP="002D1D1E">
      <w:pPr>
        <w:ind w:firstLine="0"/>
        <w:jc w:val="center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342003">
      <w:pPr>
        <w:ind w:firstLine="0"/>
        <w:rPr>
          <w:b/>
          <w:sz w:val="24"/>
          <w:szCs w:val="24"/>
          <w:lang w:val="kk-KZ"/>
        </w:rPr>
      </w:pPr>
    </w:p>
    <w:p w:rsidR="006E1F4A" w:rsidRDefault="006E1F4A" w:rsidP="00342003">
      <w:pPr>
        <w:ind w:firstLine="0"/>
        <w:rPr>
          <w:b/>
          <w:sz w:val="24"/>
          <w:szCs w:val="24"/>
          <w:lang w:val="kk-KZ"/>
        </w:rPr>
      </w:pPr>
    </w:p>
    <w:p w:rsidR="006E1F4A" w:rsidRDefault="006E1F4A" w:rsidP="00342003">
      <w:pPr>
        <w:ind w:firstLine="0"/>
        <w:rPr>
          <w:b/>
          <w:sz w:val="24"/>
          <w:szCs w:val="24"/>
          <w:lang w:val="kk-KZ"/>
        </w:rPr>
      </w:pPr>
    </w:p>
    <w:p w:rsidR="002D1D1E" w:rsidRDefault="002D1D1E" w:rsidP="002D1D1E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Введение</w:t>
      </w:r>
    </w:p>
    <w:p w:rsidR="002D1D1E" w:rsidRPr="006E1F4A" w:rsidRDefault="002D1D1E" w:rsidP="006E1F4A">
      <w:pPr>
        <w:ind w:firstLine="0"/>
        <w:rPr>
          <w:b/>
          <w:sz w:val="24"/>
          <w:szCs w:val="24"/>
          <w:lang w:val="kk-KZ"/>
        </w:rPr>
      </w:pPr>
    </w:p>
    <w:p w:rsidR="00301C7C" w:rsidRPr="00301C7C" w:rsidRDefault="00301C7C" w:rsidP="00301C7C">
      <w:pPr>
        <w:ind w:firstLine="567"/>
        <w:rPr>
          <w:sz w:val="24"/>
          <w:szCs w:val="24"/>
          <w:lang w:val="kk-KZ"/>
        </w:rPr>
      </w:pPr>
      <w:r w:rsidRPr="00301C7C">
        <w:rPr>
          <w:sz w:val="24"/>
          <w:szCs w:val="24"/>
          <w:lang w:val="kk-KZ"/>
        </w:rPr>
        <w:t xml:space="preserve">Настоящий </w:t>
      </w:r>
      <w:r>
        <w:rPr>
          <w:sz w:val="24"/>
          <w:szCs w:val="24"/>
          <w:lang w:val="kk-KZ"/>
        </w:rPr>
        <w:t>стандарт</w:t>
      </w:r>
      <w:r w:rsidRPr="00301C7C">
        <w:rPr>
          <w:sz w:val="24"/>
          <w:szCs w:val="24"/>
          <w:lang w:val="kk-KZ"/>
        </w:rPr>
        <w:t xml:space="preserve"> предназначен для того, чтобы помочь клиентам, перевозчикам и организаторам грузоперевозок определить наилучшую практику эксплуатации, способную работать в сочетании с существующими обычаями торговли и коммерции, чтобы минимизировать ошибки и уменьшить количество претензий в отношении потерь и/или повреждения груза. </w:t>
      </w:r>
      <w:r>
        <w:rPr>
          <w:sz w:val="24"/>
          <w:szCs w:val="24"/>
          <w:lang w:val="kk-KZ"/>
        </w:rPr>
        <w:t>П</w:t>
      </w:r>
      <w:r w:rsidRPr="00301C7C">
        <w:rPr>
          <w:sz w:val="24"/>
          <w:szCs w:val="24"/>
          <w:lang w:val="kk-KZ"/>
        </w:rPr>
        <w:t>ринятие</w:t>
      </w:r>
      <w:r>
        <w:rPr>
          <w:sz w:val="24"/>
          <w:szCs w:val="24"/>
          <w:lang w:val="kk-KZ"/>
        </w:rPr>
        <w:t xml:space="preserve"> настоящего стандарта</w:t>
      </w:r>
      <w:r w:rsidRPr="00301C7C">
        <w:rPr>
          <w:sz w:val="24"/>
          <w:szCs w:val="24"/>
          <w:lang w:val="kk-KZ"/>
        </w:rPr>
        <w:t xml:space="preserve"> не направлено на оказание негативного влияния на различные и изменяющиеся действующие условия внутренних и международных договоров, которые в настоящее время применяются в отрасли.</w:t>
      </w:r>
    </w:p>
    <w:p w:rsidR="006E1F4A" w:rsidRDefault="00301C7C" w:rsidP="00301C7C">
      <w:pPr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При разработке настоящего стандарта</w:t>
      </w:r>
      <w:r w:rsidRPr="00301C7C">
        <w:rPr>
          <w:sz w:val="24"/>
          <w:szCs w:val="24"/>
          <w:lang w:val="kk-KZ"/>
        </w:rPr>
        <w:t xml:space="preserve"> были приняты во внимание работы, которые в настоящее время осуществляются международными органами по разработке режимов работы и ответственности в сфере интермодальных и мультимодальных перевозок в попытке рационализировать внутреннее и международное движение грузов.</w:t>
      </w:r>
    </w:p>
    <w:p w:rsidR="006F1832" w:rsidRDefault="006F1832" w:rsidP="006F1832">
      <w:pPr>
        <w:ind w:firstLine="567"/>
        <w:rPr>
          <w:sz w:val="24"/>
          <w:szCs w:val="24"/>
          <w:lang w:val="kk-KZ"/>
        </w:rPr>
      </w:pPr>
    </w:p>
    <w:p w:rsidR="006E1F4A" w:rsidRPr="006F1832" w:rsidRDefault="006E1F4A" w:rsidP="006F1832">
      <w:pPr>
        <w:ind w:firstLine="567"/>
        <w:rPr>
          <w:b/>
          <w:sz w:val="24"/>
          <w:szCs w:val="24"/>
        </w:rPr>
        <w:sectPr w:rsidR="006E1F4A" w:rsidRPr="006F1832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DA1B42" w:rsidRDefault="00FE41B8" w:rsidP="00C6622B">
      <w:pPr>
        <w:shd w:val="clear" w:color="auto" w:fill="FFFFFF"/>
        <w:tabs>
          <w:tab w:val="left" w:pos="4125"/>
        </w:tabs>
        <w:ind w:firstLine="567"/>
        <w:jc w:val="center"/>
        <w:rPr>
          <w:b/>
          <w:bCs/>
          <w:szCs w:val="24"/>
        </w:rPr>
      </w:pPr>
    </w:p>
    <w:p w:rsidR="00165DCB" w:rsidRDefault="00165DCB" w:rsidP="00165DCB">
      <w:pPr>
        <w:ind w:right="260" w:firstLine="0"/>
        <w:jc w:val="center"/>
        <w:rPr>
          <w:b/>
          <w:sz w:val="24"/>
          <w:szCs w:val="24"/>
          <w:lang w:val="kk-KZ"/>
        </w:rPr>
      </w:pPr>
      <w:r w:rsidRPr="00165DCB">
        <w:rPr>
          <w:b/>
          <w:sz w:val="24"/>
          <w:szCs w:val="24"/>
        </w:rPr>
        <w:t>Транспорт</w:t>
      </w:r>
    </w:p>
    <w:p w:rsidR="00B1437C" w:rsidRPr="00B1437C" w:rsidRDefault="00B1437C" w:rsidP="00165DCB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165DCB" w:rsidRDefault="00165DCB" w:rsidP="00165DCB">
      <w:pPr>
        <w:ind w:right="260" w:firstLine="0"/>
        <w:jc w:val="center"/>
        <w:rPr>
          <w:b/>
          <w:sz w:val="24"/>
          <w:szCs w:val="24"/>
          <w:lang w:val="kk-KZ"/>
        </w:rPr>
      </w:pPr>
      <w:r w:rsidRPr="00165DCB">
        <w:rPr>
          <w:b/>
          <w:sz w:val="24"/>
          <w:szCs w:val="24"/>
        </w:rPr>
        <w:t>Логистика и услуги</w:t>
      </w:r>
    </w:p>
    <w:p w:rsidR="00B1437C" w:rsidRPr="00B1437C" w:rsidRDefault="00B1437C" w:rsidP="00165DCB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165DCB" w:rsidRPr="00165DCB" w:rsidRDefault="00165DCB" w:rsidP="00165DCB">
      <w:pPr>
        <w:ind w:right="260" w:firstLine="0"/>
        <w:jc w:val="center"/>
        <w:rPr>
          <w:b/>
          <w:sz w:val="24"/>
          <w:szCs w:val="24"/>
        </w:rPr>
      </w:pPr>
      <w:r w:rsidRPr="00165DCB">
        <w:rPr>
          <w:b/>
          <w:sz w:val="24"/>
          <w:szCs w:val="24"/>
        </w:rPr>
        <w:t xml:space="preserve"> Грузовые транспортные цепи</w:t>
      </w:r>
    </w:p>
    <w:p w:rsidR="00165DCB" w:rsidRPr="00165DCB" w:rsidRDefault="00165DCB" w:rsidP="00165DCB">
      <w:pPr>
        <w:ind w:right="260" w:firstLine="0"/>
        <w:jc w:val="center"/>
        <w:rPr>
          <w:b/>
          <w:sz w:val="24"/>
          <w:szCs w:val="24"/>
        </w:rPr>
      </w:pPr>
    </w:p>
    <w:p w:rsidR="006E1F4A" w:rsidRPr="002C0B43" w:rsidRDefault="00165DCB" w:rsidP="00165DCB">
      <w:pPr>
        <w:ind w:right="260" w:firstLine="0"/>
        <w:jc w:val="center"/>
        <w:rPr>
          <w:b/>
          <w:sz w:val="24"/>
          <w:szCs w:val="24"/>
        </w:rPr>
      </w:pPr>
      <w:r w:rsidRPr="00165DCB">
        <w:rPr>
          <w:b/>
          <w:sz w:val="24"/>
          <w:szCs w:val="24"/>
        </w:rPr>
        <w:t xml:space="preserve"> СВОД ПРАКТИЧЕСКИХ ПРАВИЛ ПО ПРЕДОСТАВЛЕНИЮ ГРУЗОВЫХ ТРАНСПОРТНЫХ УСЛУГ</w:t>
      </w:r>
    </w:p>
    <w:p w:rsidR="00FE41B8" w:rsidRPr="00DA1B42" w:rsidRDefault="00FE41B8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Cs w:val="24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DA1B42" w:rsidRPr="00DA1B42" w:rsidRDefault="00DA1B42" w:rsidP="00DA1B42">
      <w:pPr>
        <w:ind w:firstLine="567"/>
        <w:rPr>
          <w:sz w:val="24"/>
          <w:szCs w:val="24"/>
        </w:rPr>
      </w:pPr>
      <w:r w:rsidRPr="00DA1B42">
        <w:rPr>
          <w:sz w:val="24"/>
          <w:szCs w:val="24"/>
        </w:rPr>
        <w:t>Настоящий стандарт определяет в форме «Свода практических правил» средства контроля и ключевые показатели эффективности, необходимые для эффективного и действенного управления грузом клиента на протяжении всего транспортного процесса.</w:t>
      </w:r>
    </w:p>
    <w:p w:rsidR="00DA1B42" w:rsidRPr="00DA1B42" w:rsidRDefault="00DA1B42" w:rsidP="00DA1B42">
      <w:pPr>
        <w:ind w:firstLine="567"/>
        <w:rPr>
          <w:sz w:val="24"/>
          <w:szCs w:val="24"/>
        </w:rPr>
      </w:pPr>
      <w:r w:rsidRPr="00DA1B42">
        <w:rPr>
          <w:sz w:val="24"/>
          <w:szCs w:val="24"/>
        </w:rPr>
        <w:t>Настоящий стандарт предназначен для использования поставщиками услуг и в качестве общего руководства для покупателей таких услуг (клиентов) и определяет принципы, передовые практики и обязательства поставщика, а также для клиента, поскольку дает рекомендации относительно вклада со стороны клиента, который будет способствовать наиболее эффективному результату.</w:t>
      </w:r>
    </w:p>
    <w:p w:rsidR="00DA1B42" w:rsidRPr="00DA1B42" w:rsidRDefault="00DA1B42" w:rsidP="00DA1B4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Настоящим</w:t>
      </w:r>
      <w:r w:rsidRPr="00DA1B42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ом</w:t>
      </w:r>
      <w:r w:rsidRPr="00DA1B42">
        <w:rPr>
          <w:sz w:val="24"/>
          <w:szCs w:val="24"/>
        </w:rPr>
        <w:t xml:space="preserve"> рекомендуется, чтобы поставщик услуг регулярно проводил самооценку эффективности в соответствии с определенными критериями с целью постоянного улучшения качества предоставляемых услуг и был подготовлен таким образом, чтобы облегчить независимый аудит работы поставщика услуг для того, чтобы дать клиентам уверенность в том, что сохраняется целостность оценки производительности.</w:t>
      </w:r>
    </w:p>
    <w:p w:rsidR="006E1F4A" w:rsidRPr="006F1832" w:rsidRDefault="00DA1B42" w:rsidP="00DA1B42">
      <w:pPr>
        <w:ind w:firstLine="567"/>
        <w:rPr>
          <w:sz w:val="24"/>
          <w:szCs w:val="24"/>
        </w:rPr>
      </w:pPr>
      <w:r w:rsidRPr="00DA1B42">
        <w:rPr>
          <w:sz w:val="24"/>
          <w:szCs w:val="24"/>
        </w:rPr>
        <w:t xml:space="preserve">В </w:t>
      </w:r>
      <w:r>
        <w:rPr>
          <w:sz w:val="24"/>
          <w:szCs w:val="24"/>
        </w:rPr>
        <w:t>п</w:t>
      </w:r>
      <w:r w:rsidRPr="00DA1B42">
        <w:rPr>
          <w:sz w:val="24"/>
          <w:szCs w:val="24"/>
        </w:rPr>
        <w:t>риложении A представлена рекомендуемая процедура проведения «самооценки».</w:t>
      </w:r>
    </w:p>
    <w:p w:rsidR="006F1832" w:rsidRPr="002D69C6" w:rsidRDefault="006F1832" w:rsidP="006F1832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063FCB" w:rsidRPr="002D69C6" w:rsidRDefault="00C6622B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2</w:t>
      </w:r>
      <w:r w:rsidR="00063FCB" w:rsidRPr="00BE5BC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6F1832" w:rsidRPr="006F1832">
        <w:rPr>
          <w:rStyle w:val="FontStyle45"/>
          <w:rFonts w:ascii="Times New Roman" w:cs="Times New Roman"/>
          <w:color w:val="auto"/>
          <w:lang w:eastAsia="en-US"/>
        </w:rPr>
        <w:t>Нормативные ссылки</w:t>
      </w:r>
    </w:p>
    <w:p w:rsidR="006F1832" w:rsidRPr="002D69C6" w:rsidRDefault="006F1832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6F1832" w:rsidRPr="006F1832" w:rsidRDefault="006F1832" w:rsidP="0034200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Для применения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настоящего стандарта необходим следующий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ссылочны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>й документ</w:t>
      </w:r>
      <w:r w:rsidR="00CE744B" w:rsidRPr="00CE744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="00CE744B">
        <w:rPr>
          <w:rStyle w:val="FontStyle45"/>
          <w:rFonts w:ascii="Times New Roman" w:cs="Times New Roman"/>
          <w:b w:val="0"/>
          <w:color w:val="auto"/>
          <w:lang w:val="kk-KZ" w:eastAsia="en-US"/>
        </w:rPr>
        <w:t>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. Для датированн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>ой ссыл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к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>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применяют только указанное издание ссылочного 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>документа</w:t>
      </w:r>
      <w:r w:rsidR="00CE74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>, для недатированной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ссылк</w:t>
      </w:r>
      <w:r w:rsidR="006E1F4A">
        <w:rPr>
          <w:rStyle w:val="FontStyle45"/>
          <w:rFonts w:ascii="Times New Roman" w:cs="Times New Roman"/>
          <w:b w:val="0"/>
          <w:color w:val="auto"/>
          <w:lang w:eastAsia="en-US"/>
        </w:rPr>
        <w:t>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применяют последнее издание ссылочного документа</w:t>
      </w:r>
      <w:r w:rsidR="00CE74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(включая все его изменения):</w:t>
      </w: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proofErr w:type="gramStart"/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EN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13011:2000 </w:t>
      </w:r>
      <w:r>
        <w:rPr>
          <w:rStyle w:val="FontStyle45"/>
          <w:rFonts w:ascii="Times New Roman" w:cs="Times New Roman"/>
          <w:b w:val="0"/>
          <w:color w:val="auto"/>
          <w:lang w:val="en-US" w:eastAsia="en-US"/>
        </w:rPr>
        <w:t>Transportation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en-US" w:eastAsia="en-US"/>
        </w:rPr>
        <w:t>services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>.</w:t>
      </w:r>
      <w:proofErr w:type="gramEnd"/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Good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transport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chains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.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System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for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declaration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of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performance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val="en-US" w:eastAsia="en-US"/>
        </w:rPr>
        <w:t>conditions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(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Т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ранспортные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услуги</w:t>
      </w:r>
      <w:r w:rsidRPr="00CE744B">
        <w:rPr>
          <w:rStyle w:val="FontStyle45"/>
          <w:rFonts w:ascii="Times New Roman" w:cs="Times New Roman"/>
          <w:b w:val="0"/>
          <w:color w:val="auto"/>
          <w:lang w:val="en-US" w:eastAsia="en-US"/>
        </w:rPr>
        <w:t xml:space="preserve">.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Грузовые транспортные цепочки.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Система декларирования условий достижения результатов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18028E" w:rsidRDefault="0018028E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18028E" w:rsidRPr="002D69C6" w:rsidRDefault="0018028E" w:rsidP="0018028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t>3 Термины и определения</w:t>
      </w:r>
    </w:p>
    <w:p w:rsidR="0018028E" w:rsidRPr="002D69C6" w:rsidRDefault="0018028E" w:rsidP="0018028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18028E" w:rsidRPr="002D69C6" w:rsidRDefault="0018028E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настоящем стандарте применяются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термины по </w:t>
      </w:r>
      <w:r w:rsidRPr="006E1F4A">
        <w:rPr>
          <w:rStyle w:val="FontStyle45"/>
          <w:rFonts w:ascii="Times New Roman" w:cs="Times New Roman"/>
          <w:b w:val="0"/>
          <w:color w:val="auto"/>
          <w:lang w:val="en-US" w:eastAsia="en-US"/>
        </w:rPr>
        <w:t>EN</w:t>
      </w:r>
      <w:r w:rsidRPr="00A36779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="00DA1B42"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13011:2000</w:t>
      </w:r>
      <w:r w:rsidR="00DA1B42"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18028E" w:rsidRDefault="0018028E" w:rsidP="00B4642B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B4642B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bookmarkStart w:id="1" w:name="_GoBack"/>
      <w:bookmarkEnd w:id="1"/>
    </w:p>
    <w:p w:rsidR="00DA1B42" w:rsidRPr="006F1832" w:rsidRDefault="00DA1B42" w:rsidP="00B4642B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6F1832" w:rsidRPr="00B4642B" w:rsidRDefault="00B4642B" w:rsidP="006F183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B4642B">
        <w:rPr>
          <w:rStyle w:val="FontStyle45"/>
          <w:rFonts w:ascii="Times New Roman" w:cs="Times New Roman"/>
          <w:color w:val="auto"/>
          <w:lang w:eastAsia="en-US"/>
        </w:rPr>
        <w:t>Проект, редакция 1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color w:val="auto"/>
          <w:lang w:eastAsia="en-US"/>
        </w:rPr>
        <w:lastRenderedPageBreak/>
        <w:t>4 Ответственность и контроль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color w:val="auto"/>
          <w:lang w:eastAsia="en-US"/>
        </w:rPr>
        <w:t xml:space="preserve">4.1 Контроль обслуживания 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Поставщик услуг должен иметь четко определенные системы управления и контроля (см.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р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аздел 5), которые позволяют завершить согласованное обслуживание, контролировать процесс доставки и оценивать качество обслуживания.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Примечание </w:t>
      </w:r>
      <w:r w:rsidR="00CE744B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–</w:t>
      </w:r>
      <w:r w:rsidRPr="00DA1B42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Потребитель должен убедиться, что он полностью понимает требования ограничений и обязательства поставщика услуг. Это особенно важно в отношении предоставления страхового покрытия, которое должно рассматриваться как ответственность клиента, если не было принято специальных мер для поставщика услуг по обеспечению их во время перевозки. В этой последней ситуации клиент должен предоставить соответствующее письменное указание поставщику услуг.</w:t>
      </w: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color w:val="auto"/>
          <w:lang w:eastAsia="en-US"/>
        </w:rPr>
        <w:t>4.2 Элементы ответственности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4.2.1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Оценка договора 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обеспечение полного понимания требований клиента, чтобы планировать, составлять график, управлять и контролировать движение груза от первоначального сбора до доставки получателю или конечному пользователю.</w:t>
      </w:r>
    </w:p>
    <w:p w:rsidR="003260B1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3260B1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П</w:t>
      </w:r>
      <w:r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римечания</w:t>
      </w:r>
    </w:p>
    <w:p w:rsidR="00DA1B42" w:rsidRPr="003260B1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1</w:t>
      </w:r>
      <w:r w:rsidR="003260B1"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  <w:r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Клиент должен обеспечить, чтобы информация, достаточная для того, чтобы поставщик услуг мог выполнять свои обязательства в отношении характера и особых требований, касающихся перевозимого груза, была предоставлена поставщику услуг своевременно и в понятной форме. Это особенно важно, когда речь идет о грузе с особыми характеристиками, например, классифицируемом как опасные или скоропортящиеся товары или товары, которые могут испортить другие товары, с которыми они могут соприкасаться. Важно, чтобы такой груз был надлежащим образом идентифицирован и доведен до сведения поставщика услуг, предпочтительно во время первого контакта, но, безусловно, до сбора.</w:t>
      </w:r>
    </w:p>
    <w:p w:rsidR="00DA1B42" w:rsidRPr="003260B1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2</w:t>
      </w:r>
      <w:r w:rsidR="003260B1"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  <w:r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Клиент должен организовать беспрепятственный доступ для поставщика услуг, чтобы обеспечить безопасный и своевременный сбор товаров и предоставить адекватный обученный персонал для ускорения или осуществления погрузки и разгрузки любого из любых грузовых транспортных единиц. Если возможен только ограниченный доступ, важно, чтобы об этом факте стало известно поставщику услуг при первой же возможности.</w:t>
      </w:r>
    </w:p>
    <w:p w:rsidR="00DA1B42" w:rsidRPr="003260B1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3</w:t>
      </w:r>
      <w:r w:rsidR="003260B1"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  <w:r w:rsidRPr="003260B1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Клиент должен использовать официальную и эффективную систему управления, чтобы обеспечить наличие достоверной информации о статусе и состоянии груза, передаваемого поставщику услуг.</w:t>
      </w:r>
    </w:p>
    <w:p w:rsidR="00DA1B42" w:rsidRPr="003260B1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4.2.2</w:t>
      </w:r>
      <w:r w:rsidR="003260B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Хранение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обеспечение адекватных условий, которые гарантируют, что качество полученного груза не ухудшится, и возникнут потери или повреждения во время хранения при перевозке на прицепах или других видах транспорта или при выгрузке для перегрузки. Поставщик услуг также обязан обеспечить предоставление подходящих и безопасных средств, соответствующих характеру перевозимого груза.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4.2.3 Транспорт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обеспечение надлежащих средств транспортировки груза по всей транспортной цепочке, включая оборудование, ресурсы и обучение, по мере необходимости, для обеспечения выполнения согласованных требований.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4.2.4</w:t>
      </w:r>
      <w:r w:rsidR="003260B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Потери/повреждения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Поставщик услуг несет ответственность за поддержание формальной, эффективной системы управления, которая гарантирует, что любая потеря или повреждение груза в течение всего процесса транспортировки могут быть идентифицированы при первой же возможности, и клиент, при необходимости, будет проинформирован об этом.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Необходимо вести подробные записи об обнаруженных потерях/повреждениях и четко определить принятие ответственности за последующие действия.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4.2.5</w:t>
      </w:r>
      <w:r w:rsidR="003260B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Документация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обязан обеспечить наличие полной и достоверной документации, соответствующей характеру груза, типу груза, месту назначения и виду транспорта, и предпринимать такие действия, которые необходимы для устранения любых расхождений.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также обязан обеспечить наличие доказательств сбора и доставки, подтвержденных лицами, уполномоченными предоставлять такое подтверждение от имени клиента или грузополучателя.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4.2.6</w:t>
      </w:r>
      <w:r w:rsidR="003260B1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Субподрядные организации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обеспечение того, чтобы в случае субподряда какой-либо части услуги, такие субподрядчики использовали эффективную систему управления и средства контроля, необходимые для обеспечения того, чтобы не было ухудшения качества предоставляемых услуг.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будет нести ответственность за мониторинг управления и производительности всех субподрядных организаций, используемых в ходе предоставления услуг.</w:t>
      </w:r>
    </w:p>
    <w:p w:rsidR="003260B1" w:rsidRPr="00DA1B42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260B1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260B1">
        <w:rPr>
          <w:rStyle w:val="FontStyle45"/>
          <w:rFonts w:ascii="Times New Roman" w:cs="Times New Roman"/>
          <w:color w:val="auto"/>
          <w:lang w:eastAsia="en-US"/>
        </w:rPr>
        <w:t xml:space="preserve">5 </w:t>
      </w:r>
      <w:r w:rsidR="00DA1B42" w:rsidRPr="003260B1">
        <w:rPr>
          <w:rStyle w:val="FontStyle45"/>
          <w:rFonts w:ascii="Times New Roman" w:cs="Times New Roman"/>
          <w:color w:val="auto"/>
          <w:lang w:eastAsia="en-US"/>
        </w:rPr>
        <w:t>Контроль качества</w:t>
      </w:r>
    </w:p>
    <w:p w:rsidR="003260B1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Рекомендуется, чтобы система управления поставщиками услуг соответствовала требованиям соответствующего и признанного стандарта. Хотя это и не обязательно, целью всех поставщиков услуг должна быть независимая оценка и сертификация в качестве декларации целостности их системы управления.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настоящем </w:t>
      </w:r>
      <w:r w:rsidR="003260B1"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>стандарте</w:t>
      </w:r>
      <w:r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рекомендуется, чтобы </w:t>
      </w:r>
      <w:r w:rsidR="00CC5CFA"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>данный</w:t>
      </w:r>
      <w:r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стандарт соответствовал требованиям EN ISO 9001, и чтобы самооценка проводилась в порядке, изложенном в </w:t>
      </w:r>
      <w:r w:rsidR="003260B1"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>приложении A</w:t>
      </w:r>
      <w:r w:rsidRPr="00CC5CFA"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Рекомендуется, чтобы поставщики услуг заявляли условия выполнения при транспортировке, используя EN 13011.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Клиентам транспортных услуг рекомендуется приобретать услуги с декларациями, отвечающими требованиям EN 13011, и проектировать комбинацию упаковки/продукта в соответствии с требованиями EN 13428.</w:t>
      </w:r>
    </w:p>
    <w:p w:rsidR="003260B1" w:rsidRPr="00DA1B42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260B1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260B1">
        <w:rPr>
          <w:rStyle w:val="FontStyle45"/>
          <w:rFonts w:ascii="Times New Roman" w:cs="Times New Roman"/>
          <w:color w:val="auto"/>
          <w:lang w:eastAsia="en-US"/>
        </w:rPr>
        <w:t>6</w:t>
      </w:r>
      <w:r w:rsidR="003260B1" w:rsidRPr="003260B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260B1">
        <w:rPr>
          <w:rStyle w:val="FontStyle45"/>
          <w:rFonts w:ascii="Times New Roman" w:cs="Times New Roman"/>
          <w:color w:val="auto"/>
          <w:lang w:eastAsia="en-US"/>
        </w:rPr>
        <w:t>Рабочий процесс</w:t>
      </w:r>
    </w:p>
    <w:p w:rsidR="003260B1" w:rsidRPr="003260B1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DA1B42" w:rsidRPr="003260B1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260B1">
        <w:rPr>
          <w:rStyle w:val="FontStyle45"/>
          <w:rFonts w:ascii="Times New Roman" w:cs="Times New Roman"/>
          <w:color w:val="auto"/>
          <w:lang w:eastAsia="en-US"/>
        </w:rPr>
        <w:t>6.1</w:t>
      </w:r>
      <w:r w:rsidR="003260B1" w:rsidRPr="003260B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260B1">
        <w:rPr>
          <w:rStyle w:val="FontStyle45"/>
          <w:rFonts w:ascii="Times New Roman" w:cs="Times New Roman"/>
          <w:color w:val="auto"/>
          <w:lang w:eastAsia="en-US"/>
        </w:rPr>
        <w:t>Упаковка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выявление повреждения или порчи упаковки на любом этапе оказания услуги, что может отрицательно сказаться на качестве груза.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также несет ответственность за возникший ущерб, который делает груз непригодным для погрузки, транспортировки или перегрузки, действует в наилучших интересах клиента и, где это практически возможно, переупаковывает или обеспечивает минимизацию потерь.</w:t>
      </w:r>
    </w:p>
    <w:p w:rsidR="003260B1" w:rsidRPr="00E40B57" w:rsidRDefault="003260B1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E40B57" w:rsidRDefault="00E40B57" w:rsidP="00E40B5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П</w:t>
      </w:r>
      <w:r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римечания</w:t>
      </w:r>
    </w:p>
    <w:p w:rsidR="00DA1B42" w:rsidRPr="00E40B57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E40B5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1</w:t>
      </w:r>
      <w:r w:rsidR="00E40B57" w:rsidRPr="00E40B5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  <w:r w:rsidRPr="00E40B5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Клиент должен убедиться, что груз, представленный поставщику услуг для перевозки, надлежащим образом и достаточно подготовлен, упакован, уложен, отмечен и/или промаркирован и что такая подготовка, упаковка, укладка, отметки и маркировка подходят для любых операций или действий в отношении груза и характеристик груза.</w:t>
      </w:r>
    </w:p>
    <w:p w:rsidR="00DA1B42" w:rsidRPr="00E40B57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E40B5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lastRenderedPageBreak/>
        <w:t>2</w:t>
      </w:r>
      <w:r w:rsidR="00E40B57" w:rsidRPr="00E40B5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  <w:r w:rsidRPr="00E40B57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Клиент должен знать, что принятие груза поставщиком услуг само по себе не означает, что положения примечания 1 были обязательно соблюдены. Рекомендуется, чтобы этот вопрос был предметом конкретного подтверждения, если требуется.</w:t>
      </w:r>
    </w:p>
    <w:p w:rsidR="00E40B57" w:rsidRPr="00E40B57" w:rsidRDefault="00E40B57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DA1B42" w:rsidRPr="00E40B57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E40B57">
        <w:rPr>
          <w:rStyle w:val="FontStyle45"/>
          <w:rFonts w:ascii="Times New Roman" w:cs="Times New Roman"/>
          <w:color w:val="auto"/>
          <w:lang w:eastAsia="en-US"/>
        </w:rPr>
        <w:t>6.2</w:t>
      </w:r>
      <w:r w:rsidR="00E40B57" w:rsidRPr="00E40B57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E40B57">
        <w:rPr>
          <w:rStyle w:val="FontStyle45"/>
          <w:rFonts w:ascii="Times New Roman" w:cs="Times New Roman"/>
          <w:color w:val="auto"/>
          <w:lang w:eastAsia="en-US"/>
        </w:rPr>
        <w:t>Подготовка и отправка</w:t>
      </w:r>
    </w:p>
    <w:p w:rsidR="00E40B57" w:rsidRDefault="00E40B57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обеспечение того, чтобы подробности всех соглашений с клиентом, касающихся подготовки, погрузки, хранения, обеспечения безопасности и отправки упакованных продуктов, были доступны персоналу, ответственному за эту часть работы, включая субподрядные организации. Эта информация должна содержать все соответствующие аспекты, такие как информация о загрузке, последовательность загрузки, сопроводительная документация и идентификация продукта. Там, где это уместно, должны быть четкие методы идентификации, обеспечивающие отслеживание данных о продукте и погрузке/доставке.</w:t>
      </w:r>
    </w:p>
    <w:p w:rsidR="003B7FD0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</w:p>
    <w:p w:rsidR="00DA1B42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Примечание </w:t>
      </w:r>
      <w:r w:rsidR="00CE744B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–</w:t>
      </w:r>
      <w:r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 xml:space="preserve"> </w:t>
      </w:r>
      <w:r w:rsidR="00DA1B42" w:rsidRPr="003B7FD0">
        <w:rPr>
          <w:rStyle w:val="FontStyle45"/>
          <w:rFonts w:ascii="Times New Roman" w:cs="Times New Roman"/>
          <w:b w:val="0"/>
          <w:color w:val="auto"/>
          <w:sz w:val="20"/>
          <w:lang w:eastAsia="en-US"/>
        </w:rPr>
        <w:t>Клиент должен убедиться, что в тех случаях, когда поставщики услуг должны принимать груз, уже уложенный в грузовую транспортную единицу (например, контейнер или трейлер), эта единица находится в исправном состоянии и пригодна для перевозки к предполагаемому месту назначения в известных условиях и согласно характеристикам груза.</w:t>
      </w:r>
    </w:p>
    <w:p w:rsidR="003B7FD0" w:rsidRPr="00DA1B42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B7FD0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B7FD0">
        <w:rPr>
          <w:rStyle w:val="FontStyle45"/>
          <w:rFonts w:ascii="Times New Roman" w:cs="Times New Roman"/>
          <w:color w:val="auto"/>
          <w:lang w:eastAsia="en-US"/>
        </w:rPr>
        <w:t>6.3</w:t>
      </w:r>
      <w:r w:rsidR="003B7FD0" w:rsidRPr="003B7FD0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B7FD0">
        <w:rPr>
          <w:rStyle w:val="FontStyle45"/>
          <w:rFonts w:ascii="Times New Roman" w:cs="Times New Roman"/>
          <w:color w:val="auto"/>
          <w:lang w:eastAsia="en-US"/>
        </w:rPr>
        <w:t xml:space="preserve">Транспорт 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обеспечение того, чтобы транспортные средства, предоставляемые на всем протяжении оказания услуги, соответствовали характеру перевозимого груза, и чтобы транспортные средства эксплуатировались в соответствии с требованиями законодательства и требованиями, согласованными с клиентом, а также высокими стандартами операционной практики в отрасли. Поставщик услуг также несет ответственность за обеспечение того, чтобы субподрядные организации применяли эквивалентные стандарты правового и операционного контроля.</w:t>
      </w:r>
    </w:p>
    <w:p w:rsidR="003B7FD0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B7FD0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B7FD0">
        <w:rPr>
          <w:rStyle w:val="FontStyle45"/>
          <w:rFonts w:ascii="Times New Roman" w:cs="Times New Roman"/>
          <w:color w:val="auto"/>
          <w:lang w:eastAsia="en-US"/>
        </w:rPr>
        <w:t>6.4</w:t>
      </w:r>
      <w:r w:rsidR="003B7FD0" w:rsidRPr="003B7FD0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B7FD0">
        <w:rPr>
          <w:rStyle w:val="FontStyle45"/>
          <w:rFonts w:ascii="Times New Roman" w:cs="Times New Roman"/>
          <w:color w:val="auto"/>
          <w:lang w:eastAsia="en-US"/>
        </w:rPr>
        <w:t>Субподрядные организации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В случае субподряда какой-либо части процесса распределения, должны быть четкие инструкции относительно характера груза, характера и объема ответственности субподрядных организаций в отношении транспортировки, хранения и обработки, сре</w:t>
      </w:r>
      <w:proofErr w:type="gramStart"/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дств св</w:t>
      </w:r>
      <w:proofErr w:type="gramEnd"/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язи и характера передаваемой информации и любой другой информации касательно обязательств, согласованных с клиентом, например, время доставки, местоположение и т.д. Поставщик услуг также обязан установить официальные системы оценки производительности субподрядных организаций, а также для последующих действий в случае сбоя или вероятности сбоя в работе сервиса, вызванного действиями субподрядной организации.</w:t>
      </w:r>
    </w:p>
    <w:p w:rsidR="003B7FD0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B7FD0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B7FD0">
        <w:rPr>
          <w:rStyle w:val="FontStyle45"/>
          <w:rFonts w:ascii="Times New Roman" w:cs="Times New Roman"/>
          <w:color w:val="auto"/>
          <w:lang w:eastAsia="en-US"/>
        </w:rPr>
        <w:t>6.5</w:t>
      </w:r>
      <w:r w:rsidR="003B7FD0" w:rsidRPr="003B7FD0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B7FD0">
        <w:rPr>
          <w:rStyle w:val="FontStyle45"/>
          <w:rFonts w:ascii="Times New Roman" w:cs="Times New Roman"/>
          <w:color w:val="auto"/>
          <w:lang w:eastAsia="en-US"/>
        </w:rPr>
        <w:t>Подтверждение доставки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обязан обеспечить, чтобы соответствующее подтверждение времени и места получения доставленного груза было предоставлено лицом, уполномоченным получателем сделать это. Электронные ссылки или другие подобные средства подтверждения статуса сбора/доставки также должны быть распознаны там, где это возможно и необходимо.</w:t>
      </w:r>
    </w:p>
    <w:p w:rsidR="003B7FD0" w:rsidRPr="00DA1B42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B7FD0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B7FD0">
        <w:rPr>
          <w:rStyle w:val="FontStyle45"/>
          <w:rFonts w:ascii="Times New Roman" w:cs="Times New Roman"/>
          <w:color w:val="auto"/>
          <w:lang w:eastAsia="en-US"/>
        </w:rPr>
        <w:t>6.6</w:t>
      </w:r>
      <w:r w:rsidR="003B7FD0" w:rsidRPr="003B7FD0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B7FD0">
        <w:rPr>
          <w:rStyle w:val="FontStyle45"/>
          <w:rFonts w:ascii="Times New Roman" w:cs="Times New Roman"/>
          <w:color w:val="auto"/>
          <w:lang w:eastAsia="en-US"/>
        </w:rPr>
        <w:t>Условия транспортировки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тех случаях, когда существуют определенные окружающие условия, идентифицированные и согласованные в рамках договоренностей, поставщик услуг несет ответственность за обеспечение наличия эффективных систем управления и средств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>контроля для демонстрации и подтверждения соответствия. Кроме того, должны быть достаточные записи, подтверждающие соответствие любым законодательным условиям, относящимся к характеру груза и способам транспортировки.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Данное требование применяется, не ограничиваясь этим, к следующему: (напр., </w:t>
      </w:r>
      <w:r w:rsidR="003B7FD0">
        <w:rPr>
          <w:rStyle w:val="FontStyle45"/>
          <w:rFonts w:ascii="Times New Roman" w:cs="Times New Roman"/>
          <w:b w:val="0"/>
          <w:color w:val="auto"/>
          <w:lang w:eastAsia="en-US"/>
        </w:rPr>
        <w:br/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EN 13011)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a)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Температура;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b)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Влажность;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c) 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Давление воздуха;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d)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Регулируемые внешние условия;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e)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Скачки электричества;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f)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Нагрузка сжатия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g)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Вибрации (колебания);</w:t>
      </w:r>
    </w:p>
    <w:p w:rsidR="00DA1B42" w:rsidRPr="00DA1B42" w:rsidRDefault="00DA1B42" w:rsidP="003B7FD0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h)</w:t>
      </w: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ab/>
        <w:t>Ориентировка товаров.</w:t>
      </w:r>
    </w:p>
    <w:p w:rsidR="00DA1B42" w:rsidRP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При необходимости, следует также сделать ссылку на стандартные условия соответствующих торговых ассоциаций.</w:t>
      </w:r>
    </w:p>
    <w:p w:rsidR="003B7FD0" w:rsidRDefault="003B7FD0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Pr="003B7FD0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3B7FD0">
        <w:rPr>
          <w:rStyle w:val="FontStyle45"/>
          <w:rFonts w:ascii="Times New Roman" w:cs="Times New Roman"/>
          <w:color w:val="auto"/>
          <w:lang w:eastAsia="en-US"/>
        </w:rPr>
        <w:t>6.7</w:t>
      </w:r>
      <w:r w:rsidR="003B7FD0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Pr="003B7FD0">
        <w:rPr>
          <w:rStyle w:val="FontStyle45"/>
          <w:rFonts w:ascii="Times New Roman" w:cs="Times New Roman"/>
          <w:color w:val="auto"/>
          <w:lang w:eastAsia="en-US"/>
        </w:rPr>
        <w:t>Планирование качества</w:t>
      </w:r>
    </w:p>
    <w:p w:rsidR="00DA1B42" w:rsidRDefault="00DA1B42" w:rsidP="00DA1B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DA1B42">
        <w:rPr>
          <w:rStyle w:val="FontStyle45"/>
          <w:rFonts w:ascii="Times New Roman" w:cs="Times New Roman"/>
          <w:b w:val="0"/>
          <w:color w:val="auto"/>
          <w:lang w:eastAsia="en-US"/>
        </w:rPr>
        <w:t>Поставщик услуг несет ответственность за подготовку планов обеспечения качества в соответствии с требованиями клиента, если это конкретно требуется для этого. Такие планы могут потребовать определения выделенных ресурсов для обучения, оборудования, охраны труда и техники безопасности и управления рисками.</w:t>
      </w: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DA1B42" w:rsidRDefault="00DA1B42" w:rsidP="001802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</w:p>
    <w:p w:rsidR="00A14EBF" w:rsidRDefault="00A14EBF" w:rsidP="00C9211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4D5116" w:rsidRDefault="004D5116" w:rsidP="00C9211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4D5116" w:rsidRDefault="004D5116" w:rsidP="00C9211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4D5116" w:rsidRDefault="004D5116" w:rsidP="00C9211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4D5116" w:rsidRDefault="004D5116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E744B" w:rsidRDefault="00CE744B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E744B" w:rsidRDefault="00CE744B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E744B" w:rsidRDefault="00CE744B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E744B" w:rsidRDefault="00CE744B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E744B" w:rsidRDefault="00CE744B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E744B" w:rsidRPr="00CE744B" w:rsidRDefault="00CE744B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92118" w:rsidRPr="00C92118" w:rsidRDefault="00C92118" w:rsidP="00C92118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  <w:r w:rsidRPr="00C92118"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>Приложение А</w:t>
      </w:r>
    </w:p>
    <w:p w:rsidR="00C92118" w:rsidRPr="00C92118" w:rsidRDefault="00C92118" w:rsidP="00C92118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i/>
          <w:color w:val="auto"/>
          <w:lang w:eastAsia="en-US"/>
        </w:rPr>
      </w:pPr>
      <w:r w:rsidRPr="00C92118">
        <w:rPr>
          <w:rStyle w:val="FontStyle45"/>
          <w:rFonts w:ascii="Times New Roman" w:cs="Times New Roman"/>
          <w:b w:val="0"/>
          <w:i/>
          <w:color w:val="auto"/>
          <w:lang w:eastAsia="en-US"/>
        </w:rPr>
        <w:t>(информационное)</w:t>
      </w:r>
    </w:p>
    <w:p w:rsidR="00C92118" w:rsidRDefault="00C92118" w:rsidP="007234B0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92118" w:rsidRDefault="004D5116" w:rsidP="00C92118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color w:val="auto"/>
          <w:lang w:val="kk-KZ" w:eastAsia="en-US"/>
        </w:rPr>
        <w:t>Услуги по рас</w:t>
      </w:r>
      <w:r>
        <w:rPr>
          <w:rStyle w:val="FontStyle45"/>
          <w:rFonts w:ascii="Times New Roman" w:cs="Times New Roman"/>
          <w:color w:val="auto"/>
          <w:lang w:val="kk-KZ" w:eastAsia="en-US"/>
        </w:rPr>
        <w:t>пределению (сортировке) грузов.</w:t>
      </w:r>
      <w:r w:rsidRPr="004D5116">
        <w:rPr>
          <w:rStyle w:val="FontStyle45"/>
          <w:rFonts w:ascii="Times New Roman" w:cs="Times New Roman"/>
          <w:color w:val="auto"/>
          <w:lang w:val="kk-KZ" w:eastAsia="en-US"/>
        </w:rPr>
        <w:t xml:space="preserve"> Самооценка производительности</w:t>
      </w:r>
    </w:p>
    <w:p w:rsidR="004D5116" w:rsidRP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D5116" w:rsidRP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color w:val="auto"/>
          <w:lang w:val="kk-KZ" w:eastAsia="en-US"/>
        </w:rPr>
        <w:t>A.1 Введение</w:t>
      </w:r>
    </w:p>
    <w:p w:rsid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D5116" w:rsidRP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>Цель самооценки состоит в том, чтобы дать отдельным компаниям возможность сравнить свои результаты с передовой отраслевой практикой с намерением, чтобы, рассчитав свои собственные показатели эффективности, они затем установили постоянно уменьшаемые целевые показатели в качестве стимула для улучшения.</w:t>
      </w:r>
    </w:p>
    <w:p w:rsid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D5116" w:rsidRP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color w:val="auto"/>
          <w:lang w:val="kk-KZ" w:eastAsia="en-US"/>
        </w:rPr>
        <w:t>A.2 Процедура</w:t>
      </w:r>
    </w:p>
    <w:p w:rsid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D5116" w:rsidRP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На основе предлагаемой формы самооценки (см.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>аблицу A.1):</w:t>
      </w:r>
    </w:p>
    <w:p w:rsidR="004D5116" w:rsidRPr="004D5116" w:rsidRDefault="004D5116" w:rsidP="004D5116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>1)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 xml:space="preserve">Рассчитать процент каждой записи в строке, используя столбец B: количество партий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×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100</w:t>
      </w:r>
    </w:p>
    <w:p w:rsidR="004D5116" w:rsidRPr="004D5116" w:rsidRDefault="004D5116" w:rsidP="004D5116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>2)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 xml:space="preserve">Сопоставить процент, используя: 0,1 % - 1,0 % = 1 - 5; 1,0 % - 2,0 % = 5 – 10;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br/>
        <w:t>&gt;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2 % = 10 – 20</w:t>
      </w:r>
    </w:p>
    <w:p w:rsidR="004D5116" w:rsidRPr="004D5116" w:rsidRDefault="004D5116" w:rsidP="004D5116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>3)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Применить весовой коэффициент</w:t>
      </w:r>
    </w:p>
    <w:p w:rsidR="004D5116" w:rsidRPr="004D5116" w:rsidRDefault="004D5116" w:rsidP="004D5116">
      <w:pPr>
        <w:pStyle w:val="Style30"/>
        <w:widowControl/>
        <w:tabs>
          <w:tab w:val="left" w:pos="993"/>
        </w:tabs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>4)</w:t>
      </w:r>
      <w:r w:rsidRPr="004D5116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Рассчитать общий результат</w:t>
      </w:r>
    </w:p>
    <w:p w:rsidR="004D5116" w:rsidRDefault="004D5116" w:rsidP="004D5116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D5116" w:rsidRPr="004D5116" w:rsidRDefault="004D5116" w:rsidP="004D5116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  <w:r w:rsidRPr="004D5116">
        <w:rPr>
          <w:rStyle w:val="FontStyle45"/>
          <w:rFonts w:ascii="Times New Roman" w:cs="Times New Roman"/>
          <w:color w:val="auto"/>
          <w:lang w:val="kk-KZ" w:eastAsia="en-US"/>
        </w:rPr>
        <w:t>Таблица A.1 — Предлагаемая форма самооценки</w:t>
      </w:r>
    </w:p>
    <w:p w:rsidR="008C7752" w:rsidRPr="007A3CAD" w:rsidRDefault="008C7752" w:rsidP="008C77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12"/>
          <w:lang w:val="kk-KZ" w:eastAsia="en-US"/>
        </w:rPr>
      </w:pPr>
    </w:p>
    <w:tbl>
      <w:tblPr>
        <w:tblW w:w="9001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992"/>
        <w:gridCol w:w="850"/>
        <w:gridCol w:w="1418"/>
        <w:gridCol w:w="992"/>
      </w:tblGrid>
      <w:tr w:rsidR="004D5116" w:rsidRPr="004D5116" w:rsidTr="007A3CAD">
        <w:trPr>
          <w:trHeight w:val="353"/>
        </w:trPr>
        <w:tc>
          <w:tcPr>
            <w:tcW w:w="4749" w:type="dxa"/>
            <w:shd w:val="clear" w:color="auto" w:fill="FFFFFF"/>
          </w:tcPr>
          <w:p w:rsidR="004D5116" w:rsidRPr="004D5116" w:rsidRDefault="004D5116" w:rsidP="004D5116">
            <w:pPr>
              <w:widowControl/>
              <w:overflowPunct w:val="0"/>
              <w:ind w:firstLine="0"/>
              <w:jc w:val="left"/>
              <w:textAlignment w:val="baseline"/>
              <w:rPr>
                <w:lang w:eastAsia="da-DK"/>
              </w:rPr>
            </w:pPr>
          </w:p>
        </w:tc>
        <w:tc>
          <w:tcPr>
            <w:tcW w:w="992" w:type="dxa"/>
          </w:tcPr>
          <w:p w:rsidR="004D5116" w:rsidRPr="004D5116" w:rsidRDefault="004D5116" w:rsidP="004D5116">
            <w:pPr>
              <w:widowControl/>
              <w:overflowPunct w:val="0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A</w:t>
            </w:r>
          </w:p>
        </w:tc>
        <w:tc>
          <w:tcPr>
            <w:tcW w:w="850" w:type="dxa"/>
          </w:tcPr>
          <w:p w:rsidR="004D5116" w:rsidRPr="004D5116" w:rsidRDefault="004D5116" w:rsidP="004D5116">
            <w:pPr>
              <w:widowControl/>
              <w:overflowPunct w:val="0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B</w:t>
            </w:r>
          </w:p>
        </w:tc>
        <w:tc>
          <w:tcPr>
            <w:tcW w:w="1418" w:type="dxa"/>
          </w:tcPr>
          <w:p w:rsidR="004D5116" w:rsidRPr="004D5116" w:rsidRDefault="004D5116" w:rsidP="004D5116">
            <w:pPr>
              <w:widowControl/>
              <w:overflowPunct w:val="0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C</w:t>
            </w:r>
          </w:p>
        </w:tc>
        <w:tc>
          <w:tcPr>
            <w:tcW w:w="992" w:type="dxa"/>
          </w:tcPr>
          <w:p w:rsidR="004D5116" w:rsidRPr="004D5116" w:rsidRDefault="004D5116" w:rsidP="004D5116">
            <w:pPr>
              <w:widowControl/>
              <w:overflowPunct w:val="0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D</w:t>
            </w:r>
          </w:p>
        </w:tc>
      </w:tr>
      <w:tr w:rsidR="004D5116" w:rsidRPr="004D5116" w:rsidTr="007A3CAD">
        <w:trPr>
          <w:trHeight w:val="348"/>
        </w:trPr>
        <w:tc>
          <w:tcPr>
            <w:tcW w:w="4749" w:type="dxa"/>
            <w:tcBorders>
              <w:bottom w:val="single" w:sz="4" w:space="0" w:color="auto"/>
            </w:tcBorders>
          </w:tcPr>
          <w:p w:rsidR="004D5116" w:rsidRPr="004D5116" w:rsidRDefault="004D5116" w:rsidP="007A3CAD">
            <w:pPr>
              <w:widowControl/>
              <w:overflowPunct w:val="0"/>
              <w:ind w:firstLine="0"/>
              <w:jc w:val="center"/>
              <w:textAlignment w:val="baseline"/>
              <w:rPr>
                <w:lang w:eastAsia="da-DK"/>
              </w:rPr>
            </w:pPr>
            <w:r w:rsidRPr="004D5116">
              <w:rPr>
                <w:lang w:eastAsia="da-DK"/>
              </w:rPr>
              <w:t xml:space="preserve">Критерии оценки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116" w:rsidRPr="004D5116" w:rsidRDefault="004D5116" w:rsidP="007A3CAD">
            <w:pPr>
              <w:widowControl/>
              <w:overflowPunct w:val="0"/>
              <w:ind w:firstLine="0"/>
              <w:jc w:val="center"/>
              <w:textAlignment w:val="baseline"/>
              <w:rPr>
                <w:lang w:eastAsia="da-DK"/>
              </w:rPr>
            </w:pPr>
            <w:r w:rsidRPr="004D5116">
              <w:rPr>
                <w:lang w:eastAsia="da-DK"/>
              </w:rPr>
              <w:t xml:space="preserve">Значение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5116" w:rsidRPr="004D5116" w:rsidRDefault="004D5116" w:rsidP="007A3CAD">
            <w:pPr>
              <w:widowControl/>
              <w:overflowPunct w:val="0"/>
              <w:ind w:firstLine="0"/>
              <w:jc w:val="center"/>
              <w:textAlignment w:val="baseline"/>
              <w:rPr>
                <w:lang w:eastAsia="da-DK"/>
              </w:rPr>
            </w:pPr>
            <w:r w:rsidRPr="004D5116">
              <w:rPr>
                <w:lang w:eastAsia="da-DK"/>
              </w:rPr>
              <w:t xml:space="preserve">Оценка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D5116" w:rsidRPr="004D5116" w:rsidRDefault="004D5116" w:rsidP="007A3CAD">
            <w:pPr>
              <w:widowControl/>
              <w:overflowPunct w:val="0"/>
              <w:ind w:firstLine="0"/>
              <w:jc w:val="center"/>
              <w:textAlignment w:val="baseline"/>
              <w:rPr>
                <w:lang w:eastAsia="da-DK"/>
              </w:rPr>
            </w:pPr>
            <w:r w:rsidRPr="004D5116">
              <w:rPr>
                <w:lang w:eastAsia="da-DK"/>
              </w:rPr>
              <w:t xml:space="preserve">Взвешивание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5116" w:rsidRPr="004D5116" w:rsidRDefault="004D5116" w:rsidP="007A3CAD">
            <w:pPr>
              <w:widowControl/>
              <w:overflowPunct w:val="0"/>
              <w:ind w:firstLine="0"/>
              <w:jc w:val="center"/>
              <w:textAlignment w:val="baseline"/>
              <w:rPr>
                <w:lang w:eastAsia="da-DK"/>
              </w:rPr>
            </w:pPr>
            <w:r w:rsidRPr="004D5116">
              <w:rPr>
                <w:lang w:eastAsia="da-DK"/>
              </w:rPr>
              <w:t xml:space="preserve">Результат </w:t>
            </w:r>
          </w:p>
        </w:tc>
      </w:tr>
      <w:tr w:rsidR="004D5116" w:rsidRPr="004D5116" w:rsidTr="007A3CAD">
        <w:tc>
          <w:tcPr>
            <w:tcW w:w="4749" w:type="dxa"/>
            <w:tcBorders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4576" behindDoc="0" locked="0" layoutInCell="0" allowOverlap="1">
                      <wp:simplePos x="0" y="0"/>
                      <wp:positionH relativeFrom="column">
                        <wp:posOffset>2322585</wp:posOffset>
                      </wp:positionH>
                      <wp:positionV relativeFrom="paragraph">
                        <wp:posOffset>212090</wp:posOffset>
                      </wp:positionV>
                      <wp:extent cx="787400" cy="228600"/>
                      <wp:effectExtent l="0" t="0" r="0" b="0"/>
                      <wp:wrapNone/>
                      <wp:docPr id="35" name="Надпись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74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Pr="00F40F55" w:rsidRDefault="004D5116" w:rsidP="007A3CAD">
                                  <w:pPr>
                                    <w:ind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досрочно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5" o:spid="_x0000_s1026" type="#_x0000_t202" style="position:absolute;margin-left:182.9pt;margin-top:16.7pt;width:62pt;height:18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" o:allowincell="f" stroked="f">
                      <v:textbox>
                        <w:txbxContent>
                          <w:p w:rsidR="004D5116" w:rsidRPr="00F40F55" w:rsidRDefault="004D5116" w:rsidP="007A3CAD">
                            <w:pPr>
                              <w:ind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досрочно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3312" behindDoc="0" locked="0" layoutInCell="0" allowOverlap="1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212090</wp:posOffset>
                      </wp:positionV>
                      <wp:extent cx="304800" cy="152400"/>
                      <wp:effectExtent l="0" t="0" r="0" b="0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B3099A1" id="Прямая соединительная линия 34" o:spid="_x0000_s1026" style="position:absolute;z-index: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05pt,16.7pt" to="142.0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2048" behindDoc="0" locked="0" layoutInCell="0" allowOverlap="1">
                      <wp:simplePos x="0" y="0"/>
                      <wp:positionH relativeFrom="column">
                        <wp:posOffset>1804035</wp:posOffset>
                      </wp:positionH>
                      <wp:positionV relativeFrom="paragraph">
                        <wp:posOffset>358140</wp:posOffset>
                      </wp:positionV>
                      <wp:extent cx="381000" cy="0"/>
                      <wp:effectExtent l="0" t="0" r="0" b="0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B93F844" id="Прямая соединительная линия 33" o:spid="_x0000_s1026" style="position:absolute;z-index: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05pt,28.2pt" to="172.0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cWTgIAAFkEAAAOAAAAZHJzL2Uyb0RvYy54bWysVM1uEzEQviPxDpbv6e4maU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1808" behindDoc="0" locked="0" layoutInCell="0" allowOverlap="1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358140</wp:posOffset>
                      </wp:positionV>
                      <wp:extent cx="304800" cy="152400"/>
                      <wp:effectExtent l="0" t="0" r="0" b="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480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D4F9864" id="Прямая соединительная линия 32" o:spid="_x0000_s1026" style="position:absolute;flip:y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05pt,28.2pt" to="142.0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" o:allowincell="f"/>
                  </w:pict>
                </mc:Fallback>
              </mc:AlternateContent>
            </w:r>
            <w:r w:rsidRPr="004D5116">
              <w:rPr>
                <w:b/>
                <w:lang w:val="en-GB" w:eastAsia="da-DK"/>
              </w:rPr>
              <w:t xml:space="preserve">                                                                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eastAsia="da-DK"/>
              </w:rPr>
            </w:pPr>
            <w:r w:rsidRPr="004D5116">
              <w:rPr>
                <w:b/>
                <w:lang w:eastAsia="da-DK"/>
              </w:rPr>
              <w:t>Время доставки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val="en-GB" w:eastAsia="da-DK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20</w:t>
            </w:r>
          </w:p>
        </w:tc>
        <w:tc>
          <w:tcPr>
            <w:tcW w:w="850" w:type="dxa"/>
            <w:tcBorders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</w:tr>
      <w:tr w:rsidR="004D5116" w:rsidRPr="004D5116" w:rsidTr="007A3CAD">
        <w:tc>
          <w:tcPr>
            <w:tcW w:w="4749" w:type="dxa"/>
            <w:tcBorders>
              <w:top w:val="nil"/>
              <w:bottom w:val="nil"/>
            </w:tcBorders>
          </w:tcPr>
          <w:p w:rsidR="004D5116" w:rsidRPr="004D5116" w:rsidRDefault="007A3CAD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0" allowOverlap="1" wp14:anchorId="5CEEC8B4" wp14:editId="4F968917">
                      <wp:simplePos x="0" y="0"/>
                      <wp:positionH relativeFrom="column">
                        <wp:posOffset>2261411</wp:posOffset>
                      </wp:positionH>
                      <wp:positionV relativeFrom="paragraph">
                        <wp:posOffset>243924</wp:posOffset>
                      </wp:positionV>
                      <wp:extent cx="848299" cy="264405"/>
                      <wp:effectExtent l="0" t="0" r="9525" b="2540"/>
                      <wp:wrapNone/>
                      <wp:docPr id="28" name="Надпись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8299" cy="264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Pr="00F40F55" w:rsidRDefault="004D5116" w:rsidP="007A3CAD">
                                  <w:pPr>
                                    <w:ind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внешнего вида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CEEC8B4" id="Надпись 28" o:spid="_x0000_s1027" type="#_x0000_t202" style="position:absolute;margin-left:178.05pt;margin-top:19.2pt;width:66.8pt;height:20.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" o:allowincell="f" stroked="f">
                      <v:textbox inset="0,0,0,0">
                        <w:txbxContent>
                          <w:p w:rsidR="004D5116" w:rsidRPr="00F40F55" w:rsidRDefault="004D5116" w:rsidP="007A3CAD">
                            <w:pPr>
                              <w:ind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внешнего вида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5116"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0" allowOverlap="1" wp14:anchorId="2C268A2D" wp14:editId="5D8FB431">
                      <wp:simplePos x="0" y="0"/>
                      <wp:positionH relativeFrom="column">
                        <wp:posOffset>2261235</wp:posOffset>
                      </wp:positionH>
                      <wp:positionV relativeFrom="paragraph">
                        <wp:posOffset>83185</wp:posOffset>
                      </wp:positionV>
                      <wp:extent cx="762000" cy="228600"/>
                      <wp:effectExtent l="0" t="0" r="0" b="0"/>
                      <wp:wrapNone/>
                      <wp:docPr id="31" name="Надпись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Default="004D5116" w:rsidP="004D5116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packaging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268A2D" id="Надпись 31" o:spid="_x0000_s1028" type="#_x0000_t202" style="position:absolute;margin-left:178.05pt;margin-top:6.55pt;width:60pt;height:18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" o:allowincell="f" stroked="f">
                      <v:textbox>
                        <w:txbxContent>
                          <w:p w:rsidR="004D5116" w:rsidRDefault="004D5116" w:rsidP="004D5116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packaging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D5116" w:rsidRPr="004D51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0" allowOverlap="1" wp14:anchorId="6D009F74" wp14:editId="4BF2154F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235585</wp:posOffset>
                      </wp:positionV>
                      <wp:extent cx="533400" cy="0"/>
                      <wp:effectExtent l="0" t="0" r="0" b="0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0C1C995" id="Прямая соединительная линия 30" o:spid="_x0000_s1026" style="position:absolute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18.55pt" to="178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" o:allowincell="f"/>
                  </w:pict>
                </mc:Fallback>
              </mc:AlternateContent>
            </w:r>
            <w:r w:rsidR="004D5116" w:rsidRPr="004D511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5840" behindDoc="0" locked="0" layoutInCell="0" allowOverlap="1" wp14:anchorId="21284E65" wp14:editId="2254323D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235585</wp:posOffset>
                      </wp:positionV>
                      <wp:extent cx="381000" cy="228600"/>
                      <wp:effectExtent l="0" t="0" r="0" b="0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C8AE946" id="Прямая соединительная линия 29" o:spid="_x0000_s1026" style="position:absolute;flip:y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05pt,18.55pt" to="136.0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" o:allowincell="f"/>
                  </w:pict>
                </mc:Fallback>
              </mc:AlternateConten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0" allowOverlap="1">
                      <wp:simplePos x="0" y="0"/>
                      <wp:positionH relativeFrom="column">
                        <wp:posOffset>2264410</wp:posOffset>
                      </wp:positionH>
                      <wp:positionV relativeFrom="paragraph">
                        <wp:posOffset>14605</wp:posOffset>
                      </wp:positionV>
                      <wp:extent cx="685800" cy="228600"/>
                      <wp:effectExtent l="0" t="0" r="0" b="0"/>
                      <wp:wrapNone/>
                      <wp:docPr id="27" name="Надпись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Pr="00F40F55" w:rsidRDefault="004D5116" w:rsidP="007A3CAD">
                                  <w:pPr>
                                    <w:ind w:firstLine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продукта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27" o:spid="_x0000_s1029" type="#_x0000_t202" style="position:absolute;margin-left:178.3pt;margin-top:1.15pt;width:54pt;height:18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" o:allowincell="f" stroked="f">
                      <v:textbox>
                        <w:txbxContent>
                          <w:p w:rsidR="004D5116" w:rsidRPr="00F40F55" w:rsidRDefault="004D5116" w:rsidP="007A3CAD">
                            <w:pPr>
                              <w:ind w:firstLine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продукта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0" allowOverlap="1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165735</wp:posOffset>
                      </wp:positionV>
                      <wp:extent cx="914400" cy="0"/>
                      <wp:effectExtent l="0" t="0" r="0" b="0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083960" id="Прямая соединительная линия 26" o:spid="_x0000_s1026" style="position:absolute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05pt,13.05pt" to="178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080" behindDoc="0" locked="0" layoutInCell="0" allowOverlap="1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165735</wp:posOffset>
                      </wp:positionV>
                      <wp:extent cx="381000" cy="228600"/>
                      <wp:effectExtent l="0" t="0" r="0" b="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48548D4" id="Прямая соединительная линия 25" o:spid="_x0000_s1026" style="position:absolute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05pt,13.05pt" to="136.0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" o:allowincell="f"/>
                  </w:pict>
                </mc:Fallback>
              </mc:AlternateContent>
            </w:r>
            <w:r w:rsidRPr="004D5116">
              <w:rPr>
                <w:b/>
                <w:lang w:eastAsia="da-DK"/>
              </w:rPr>
              <w:t>Повреждение</w:t>
            </w:r>
            <w:r w:rsidRPr="004D5116">
              <w:rPr>
                <w:b/>
                <w:lang w:val="en-GB" w:eastAsia="da-DK"/>
              </w:rPr>
              <w:t xml:space="preserve">     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95885</wp:posOffset>
                      </wp:positionV>
                      <wp:extent cx="533400" cy="0"/>
                      <wp:effectExtent l="0" t="0" r="0" b="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0F220D9" id="Прямая соединительная линия 24" o:spid="_x0000_s1026" style="position:absolute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7.55pt" to="178.0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" o:allowincell="f"/>
                  </w:pict>
                </mc:Fallback>
              </mc:AlternateContent>
            </w:r>
            <w:r w:rsidRPr="004D5116">
              <w:rPr>
                <w:b/>
                <w:lang w:val="en-GB" w:eastAsia="da-DK"/>
              </w:rPr>
              <w:t xml:space="preserve">           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3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5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</w:tr>
      <w:tr w:rsidR="004D5116" w:rsidRPr="004D5116" w:rsidTr="007A3CAD">
        <w:tc>
          <w:tcPr>
            <w:tcW w:w="4749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0" allowOverlap="1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130206</wp:posOffset>
                      </wp:positionV>
                      <wp:extent cx="969484" cy="387350"/>
                      <wp:effectExtent l="0" t="0" r="2540" b="0"/>
                      <wp:wrapNone/>
                      <wp:docPr id="23" name="Надпись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484" cy="38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Pr="00F40F55" w:rsidRDefault="004D5116" w:rsidP="007A3CAD">
                                  <w:pPr>
                                    <w:ind w:firstLine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неправильное распределение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23" o:spid="_x0000_s1030" type="#_x0000_t202" style="position:absolute;margin-left:168.5pt;margin-top:10.25pt;width:76.35pt;height:3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" o:allowincell="f" stroked="f">
                      <v:textbox>
                        <w:txbxContent>
                          <w:p w:rsidR="004D5116" w:rsidRPr="00F40F55" w:rsidRDefault="004D5116" w:rsidP="007A3CAD">
                            <w:pPr>
                              <w:ind w:firstLine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неправильное распределение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>
                      <wp:simplePos x="0" y="0"/>
                      <wp:positionH relativeFrom="column">
                        <wp:posOffset>2261235</wp:posOffset>
                      </wp:positionH>
                      <wp:positionV relativeFrom="paragraph">
                        <wp:posOffset>95885</wp:posOffset>
                      </wp:positionV>
                      <wp:extent cx="457200" cy="228600"/>
                      <wp:effectExtent l="0" t="0" r="0" b="0"/>
                      <wp:wrapNone/>
                      <wp:docPr id="22" name="Надпись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Default="004D5116" w:rsidP="004D5116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lost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22" o:spid="_x0000_s1031" type="#_x0000_t202" style="position:absolute;margin-left:178.05pt;margin-top:7.55pt;width:36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" o:allowincell="f" stroked="f">
                      <v:textbox>
                        <w:txbxContent>
                          <w:p w:rsidR="004D5116" w:rsidRDefault="004D5116" w:rsidP="004D5116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lost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248285</wp:posOffset>
                      </wp:positionV>
                      <wp:extent cx="381000" cy="0"/>
                      <wp:effectExtent l="0" t="0" r="0" b="0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ED23CB6" id="Прямая соединительная линия 2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19.55pt" to="166.0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248285</wp:posOffset>
                      </wp:positionV>
                      <wp:extent cx="304800" cy="152400"/>
                      <wp:effectExtent l="0" t="0" r="0" b="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480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180193A" id="Прямая соединительная линия 20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19.55pt" to="136.0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" o:allowincell="f"/>
                  </w:pict>
                </mc:Fallback>
              </mc:AlternateConten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255270</wp:posOffset>
                      </wp:positionV>
                      <wp:extent cx="381000" cy="0"/>
                      <wp:effectExtent l="0" t="0" r="0" b="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1AA9165" id="Прямая соединительная линия 1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20.1pt" to="166.0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102870</wp:posOffset>
                      </wp:positionV>
                      <wp:extent cx="304800" cy="152400"/>
                      <wp:effectExtent l="0" t="0" r="0" b="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1A4E3E1" id="Прямая соединительная линия 1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8.1pt" to="136.0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" o:allowincell="f"/>
                  </w:pict>
                </mc:Fallback>
              </mc:AlternateContent>
            </w:r>
            <w:r w:rsidRPr="004D5116">
              <w:rPr>
                <w:b/>
                <w:lang w:eastAsia="da-DK"/>
              </w:rPr>
              <w:t>Не доставлено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val="en-GB" w:eastAsia="da-DK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20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5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</w:tr>
      <w:tr w:rsidR="004D5116" w:rsidRPr="004D5116" w:rsidTr="007A3CAD">
        <w:tc>
          <w:tcPr>
            <w:tcW w:w="4749" w:type="dxa"/>
            <w:tcBorders>
              <w:top w:val="nil"/>
              <w:bottom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0" allowOverlap="1">
                      <wp:simplePos x="0" y="0"/>
                      <wp:positionH relativeFrom="column">
                        <wp:posOffset>2261411</wp:posOffset>
                      </wp:positionH>
                      <wp:positionV relativeFrom="paragraph">
                        <wp:posOffset>293041</wp:posOffset>
                      </wp:positionV>
                      <wp:extent cx="804231" cy="341523"/>
                      <wp:effectExtent l="0" t="0" r="0" b="1905"/>
                      <wp:wrapNone/>
                      <wp:docPr id="17" name="Надпись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4231" cy="3415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Pr="00F40F55" w:rsidRDefault="004D5116" w:rsidP="007A3CAD">
                                  <w:pPr>
                                    <w:ind w:firstLine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без подписи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17" o:spid="_x0000_s1032" type="#_x0000_t202" style="position:absolute;margin-left:178.05pt;margin-top:23.05pt;width:63.35pt;height:26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" o:allowincell="f" stroked="f">
                      <v:textbox>
                        <w:txbxContent>
                          <w:p w:rsidR="004D5116" w:rsidRPr="00F40F55" w:rsidRDefault="004D5116" w:rsidP="007A3CAD">
                            <w:pPr>
                              <w:ind w:firstLine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без подписи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0" allowOverlap="1">
                      <wp:simplePos x="0" y="0"/>
                      <wp:positionH relativeFrom="column">
                        <wp:posOffset>2261235</wp:posOffset>
                      </wp:positionH>
                      <wp:positionV relativeFrom="paragraph">
                        <wp:posOffset>261620</wp:posOffset>
                      </wp:positionV>
                      <wp:extent cx="762000" cy="228600"/>
                      <wp:effectExtent l="0" t="0" r="0" b="0"/>
                      <wp:wrapNone/>
                      <wp:docPr id="16" name="Надпись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Default="004D5116" w:rsidP="004D5116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accuracy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16" o:spid="_x0000_s1033" type="#_x0000_t202" style="position:absolute;margin-left:178.05pt;margin-top:20.6pt;width:60pt;height:1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" o:allowincell="f" stroked="f">
                      <v:textbox>
                        <w:txbxContent>
                          <w:p w:rsidR="004D5116" w:rsidRDefault="004D5116" w:rsidP="004D5116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accuracy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185420</wp:posOffset>
                      </wp:positionV>
                      <wp:extent cx="381000" cy="0"/>
                      <wp:effectExtent l="0" t="0" r="0" b="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AF31B6B" id="Прямая соединительная линия 1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14.6pt" to="166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185420</wp:posOffset>
                      </wp:positionV>
                      <wp:extent cx="304800" cy="381000"/>
                      <wp:effectExtent l="0" t="0" r="0" b="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4800" cy="381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AF81B16" id="Прямая соединительная линия 14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14.6pt" to="136.05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0" allowOverlap="1">
                      <wp:simplePos x="0" y="0"/>
                      <wp:positionH relativeFrom="column">
                        <wp:posOffset>2261235</wp:posOffset>
                      </wp:positionH>
                      <wp:positionV relativeFrom="paragraph">
                        <wp:posOffset>33020</wp:posOffset>
                      </wp:positionV>
                      <wp:extent cx="762000" cy="228600"/>
                      <wp:effectExtent l="0" t="0" r="0" b="0"/>
                      <wp:wrapNone/>
                      <wp:docPr id="13" name="Надпись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Pr="00F40F55" w:rsidRDefault="004D5116" w:rsidP="007A3CAD">
                                  <w:pPr>
                                    <w:ind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полная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13" o:spid="_x0000_s1034" type="#_x0000_t202" style="position:absolute;margin-left:178.05pt;margin-top:2.6pt;width:60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" o:allowincell="f" stroked="f">
                      <v:textbox>
                        <w:txbxContent>
                          <w:p w:rsidR="004D5116" w:rsidRPr="00F40F55" w:rsidRDefault="004D5116" w:rsidP="007A3CAD">
                            <w:pPr>
                              <w:ind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полная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0" allowOverlap="1">
                      <wp:simplePos x="0" y="0"/>
                      <wp:positionH relativeFrom="column">
                        <wp:posOffset>2261235</wp:posOffset>
                      </wp:positionH>
                      <wp:positionV relativeFrom="paragraph">
                        <wp:posOffset>267970</wp:posOffset>
                      </wp:positionV>
                      <wp:extent cx="762000" cy="228600"/>
                      <wp:effectExtent l="0" t="0" r="0" b="0"/>
                      <wp:wrapNone/>
                      <wp:docPr id="12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5116" w:rsidRDefault="004D5116" w:rsidP="004D5116">
                                  <w:pPr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missing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Надпись 12" o:spid="_x0000_s1035" type="#_x0000_t202" style="position:absolute;margin-left:178.05pt;margin-top:21.1pt;width:60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" o:allowincell="f" stroked="f">
                      <v:textbox>
                        <w:txbxContent>
                          <w:p w:rsidR="004D5116" w:rsidRDefault="004D5116" w:rsidP="004D5116">
                            <w:pPr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missing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267970</wp:posOffset>
                      </wp:positionV>
                      <wp:extent cx="304800" cy="457200"/>
                      <wp:effectExtent l="0" t="0" r="0" b="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60C2686" id="Прямая соединительная линия 11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21.1pt" to="136.05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267970</wp:posOffset>
                      </wp:positionV>
                      <wp:extent cx="304800" cy="152400"/>
                      <wp:effectExtent l="0" t="0" r="0" b="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3C79192" id="Прямая соединительная линия 9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21.1pt" to="136.0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0" allowOverlap="1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115570</wp:posOffset>
                      </wp:positionV>
                      <wp:extent cx="304800" cy="152400"/>
                      <wp:effectExtent l="0" t="0" r="0" b="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4800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8560203" id="Прямая соединительная линия 8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05pt,9.1pt" to="136.0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115570</wp:posOffset>
                      </wp:positionV>
                      <wp:extent cx="381000" cy="0"/>
                      <wp:effectExtent l="0" t="0" r="0" b="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438C0D4" id="Прямая соединительная линия 7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9.1pt" to="166.0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oXXTQIAAFc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" o:allowincell="f"/>
                  </w:pict>
                </mc:Fallback>
              </mc:AlternateContent>
            </w:r>
            <w:r w:rsidRPr="004D5116">
              <w:rPr>
                <w:b/>
                <w:lang w:eastAsia="da-DK"/>
              </w:rPr>
              <w:t>Документация</w:t>
            </w:r>
            <w:r w:rsidRPr="004D5116">
              <w:rPr>
                <w:b/>
                <w:lang w:val="en-GB" w:eastAsia="da-DK"/>
              </w:rPr>
              <w:t xml:space="preserve"> 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b/>
                <w:lang w:val="en-GB" w:eastAsia="da-DK"/>
              </w:rPr>
            </w:pP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121920</wp:posOffset>
                      </wp:positionV>
                      <wp:extent cx="381000" cy="0"/>
                      <wp:effectExtent l="0" t="0" r="0" b="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4649432" id="Прямая соединительная линия 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9.6pt" to="166.0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/OTAIAAFcEAAAOAAAAZHJzL2Uyb0RvYy54bWysVM1uEzEQviPxDpbv6e6maUh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" o:allowincell="f"/>
                  </w:pict>
                </mc:Fallback>
              </mc:AlternateContent>
            </w:r>
            <w:r w:rsidRPr="004D5116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0" allowOverlap="1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128270</wp:posOffset>
                      </wp:positionV>
                      <wp:extent cx="3810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5453C9F" id="Прямая соединительная линия 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05pt,10.1pt" to="166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tDkTAIAAFcEAAAOAAAAZHJzL2Uyb0RvYy54bWysVM1uEzEQviPxDpbv6e6mSU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" o:allowincell="f"/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1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1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3</w:t>
            </w:r>
          </w:p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center"/>
              <w:textAlignment w:val="baseline"/>
              <w:rPr>
                <w:lang w:val="en-GB" w:eastAsia="da-DK"/>
              </w:rPr>
            </w:pPr>
            <w:r w:rsidRPr="004D5116">
              <w:rPr>
                <w:lang w:val="en-GB" w:eastAsia="da-DK"/>
              </w:rPr>
              <w:t>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</w:tr>
      <w:tr w:rsidR="004D5116" w:rsidRPr="004D5116" w:rsidTr="007A3CAD">
        <w:trPr>
          <w:cantSplit/>
          <w:trHeight w:val="114"/>
        </w:trPr>
        <w:tc>
          <w:tcPr>
            <w:tcW w:w="8009" w:type="dxa"/>
            <w:gridSpan w:val="4"/>
            <w:tcBorders>
              <w:top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right"/>
              <w:textAlignment w:val="baseline"/>
              <w:rPr>
                <w:b/>
                <w:lang w:eastAsia="da-DK"/>
              </w:rPr>
            </w:pPr>
            <w:r w:rsidRPr="004D5116">
              <w:rPr>
                <w:b/>
                <w:lang w:eastAsia="da-DK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5116" w:rsidRPr="004D5116" w:rsidRDefault="004D5116" w:rsidP="004D5116">
            <w:pPr>
              <w:widowControl/>
              <w:overflowPunct w:val="0"/>
              <w:spacing w:after="240" w:line="220" w:lineRule="atLeast"/>
              <w:ind w:firstLine="0"/>
              <w:jc w:val="left"/>
              <w:textAlignment w:val="baseline"/>
              <w:rPr>
                <w:lang w:val="en-GB" w:eastAsia="da-DK"/>
              </w:rPr>
            </w:pPr>
          </w:p>
        </w:tc>
      </w:tr>
    </w:tbl>
    <w:p w:rsidR="0088752E" w:rsidRDefault="004D5116" w:rsidP="004D5116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Библиография</w:t>
      </w:r>
    </w:p>
    <w:p w:rsidR="0088752E" w:rsidRDefault="0088752E" w:rsidP="0088752E">
      <w:pPr>
        <w:widowControl/>
        <w:autoSpaceDE/>
        <w:autoSpaceDN/>
        <w:adjustRightInd/>
        <w:ind w:firstLine="0"/>
        <w:rPr>
          <w:sz w:val="24"/>
          <w:szCs w:val="24"/>
          <w:lang w:val="kk-KZ"/>
        </w:rPr>
      </w:pPr>
    </w:p>
    <w:p w:rsidR="007A3CAD" w:rsidRPr="007A3CAD" w:rsidRDefault="007A3CAD" w:rsidP="007A3CAD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7A3CAD">
        <w:rPr>
          <w:sz w:val="24"/>
          <w:szCs w:val="24"/>
          <w:lang w:val="kk-KZ"/>
        </w:rPr>
        <w:t>[1] EN 13428 Pack</w:t>
      </w:r>
      <w:r>
        <w:rPr>
          <w:sz w:val="24"/>
          <w:szCs w:val="24"/>
          <w:lang w:val="kk-KZ"/>
        </w:rPr>
        <w:t>aging.</w:t>
      </w:r>
      <w:r w:rsidRPr="007A3CAD">
        <w:rPr>
          <w:sz w:val="24"/>
          <w:szCs w:val="24"/>
          <w:lang w:val="kk-KZ"/>
        </w:rPr>
        <w:t xml:space="preserve"> Requirements specific to</w:t>
      </w:r>
      <w:r>
        <w:rPr>
          <w:sz w:val="24"/>
          <w:szCs w:val="24"/>
          <w:lang w:val="kk-KZ"/>
        </w:rPr>
        <w:t xml:space="preserve"> manufacturing and composition.</w:t>
      </w:r>
      <w:r w:rsidRPr="007A3CAD">
        <w:rPr>
          <w:sz w:val="24"/>
          <w:szCs w:val="24"/>
          <w:lang w:val="kk-KZ"/>
        </w:rPr>
        <w:t xml:space="preserve"> Prevention by source reduction </w:t>
      </w:r>
      <w:r>
        <w:rPr>
          <w:sz w:val="24"/>
          <w:szCs w:val="24"/>
          <w:lang w:val="kk-KZ"/>
        </w:rPr>
        <w:t>(Упаковка.</w:t>
      </w:r>
      <w:r w:rsidRPr="007A3CAD">
        <w:rPr>
          <w:sz w:val="24"/>
          <w:szCs w:val="24"/>
          <w:lang w:val="kk-KZ"/>
        </w:rPr>
        <w:t xml:space="preserve"> Требо</w:t>
      </w:r>
      <w:r>
        <w:rPr>
          <w:sz w:val="24"/>
          <w:szCs w:val="24"/>
          <w:lang w:val="kk-KZ"/>
        </w:rPr>
        <w:t>вания к производству и составу.</w:t>
      </w:r>
      <w:r w:rsidRPr="007A3CAD">
        <w:rPr>
          <w:sz w:val="24"/>
          <w:szCs w:val="24"/>
          <w:lang w:val="kk-KZ"/>
        </w:rPr>
        <w:t xml:space="preserve"> Профилактические меры путем сокращения объема отходов</w:t>
      </w:r>
      <w:r>
        <w:rPr>
          <w:sz w:val="24"/>
          <w:szCs w:val="24"/>
          <w:lang w:val="kk-KZ"/>
        </w:rPr>
        <w:t>)</w:t>
      </w:r>
      <w:r w:rsidRPr="007A3CAD">
        <w:rPr>
          <w:sz w:val="24"/>
          <w:szCs w:val="24"/>
          <w:lang w:val="kk-KZ"/>
        </w:rPr>
        <w:t>.</w:t>
      </w:r>
    </w:p>
    <w:p w:rsidR="004D5116" w:rsidRDefault="007A3CAD" w:rsidP="007A3CAD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7A3CAD">
        <w:rPr>
          <w:sz w:val="24"/>
          <w:szCs w:val="24"/>
          <w:lang w:val="kk-KZ"/>
        </w:rPr>
        <w:t>[</w:t>
      </w:r>
      <w:r>
        <w:rPr>
          <w:sz w:val="24"/>
          <w:szCs w:val="24"/>
          <w:lang w:val="kk-KZ"/>
        </w:rPr>
        <w:t>2</w:t>
      </w:r>
      <w:r w:rsidRPr="007A3CAD">
        <w:rPr>
          <w:sz w:val="24"/>
          <w:szCs w:val="24"/>
          <w:lang w:val="kk-KZ"/>
        </w:rPr>
        <w:t xml:space="preserve">] </w:t>
      </w:r>
      <w:r>
        <w:rPr>
          <w:sz w:val="24"/>
          <w:szCs w:val="24"/>
          <w:lang w:val="kk-KZ"/>
        </w:rPr>
        <w:t>EN ISO 9001</w:t>
      </w:r>
      <w:r w:rsidRPr="007A3CAD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Quality management systems. </w:t>
      </w:r>
      <w:r w:rsidRPr="007A3CAD">
        <w:rPr>
          <w:sz w:val="24"/>
          <w:szCs w:val="24"/>
          <w:lang w:val="kk-KZ"/>
        </w:rPr>
        <w:t>Requirements (ISO 9001:2000)</w:t>
      </w:r>
      <w:r>
        <w:rPr>
          <w:sz w:val="24"/>
          <w:szCs w:val="24"/>
          <w:lang w:val="kk-KZ"/>
        </w:rPr>
        <w:t xml:space="preserve"> (</w:t>
      </w:r>
      <w:r w:rsidRPr="007A3CAD">
        <w:rPr>
          <w:sz w:val="24"/>
          <w:szCs w:val="24"/>
          <w:lang w:val="kk-KZ"/>
        </w:rPr>
        <w:t>Системы контроля качес</w:t>
      </w:r>
      <w:r>
        <w:rPr>
          <w:sz w:val="24"/>
          <w:szCs w:val="24"/>
          <w:lang w:val="kk-KZ"/>
        </w:rPr>
        <w:t>тва. Требования).</w:t>
      </w:r>
    </w:p>
    <w:p w:rsidR="007A3CAD" w:rsidRPr="007A3CAD" w:rsidRDefault="007A3CAD" w:rsidP="007A3CAD">
      <w:pPr>
        <w:widowControl/>
        <w:autoSpaceDE/>
        <w:autoSpaceDN/>
        <w:adjustRightInd/>
        <w:ind w:firstLine="0"/>
        <w:rPr>
          <w:sz w:val="24"/>
          <w:szCs w:val="24"/>
          <w:lang w:val="kk-KZ"/>
        </w:rPr>
      </w:pPr>
    </w:p>
    <w:p w:rsidR="004D5116" w:rsidRDefault="004D5116" w:rsidP="007A3CAD">
      <w:pPr>
        <w:widowControl/>
        <w:autoSpaceDE/>
        <w:autoSpaceDN/>
        <w:adjustRightInd/>
        <w:ind w:firstLine="0"/>
        <w:rPr>
          <w:sz w:val="24"/>
          <w:szCs w:val="24"/>
          <w:lang w:val="kk-KZ"/>
        </w:rPr>
      </w:pPr>
    </w:p>
    <w:p w:rsidR="004D5116" w:rsidRDefault="004D5116" w:rsidP="0088752E">
      <w:pPr>
        <w:widowControl/>
        <w:autoSpaceDE/>
        <w:autoSpaceDN/>
        <w:adjustRightInd/>
        <w:ind w:firstLine="0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94175A" w:rsidRDefault="0094175A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06768" w:rsidRDefault="00806768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CE744B" w:rsidRDefault="00CE744B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E635C0" w:rsidRDefault="00E635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Pr="002F65F0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806768" w:rsidRDefault="00806768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D969D8" w:rsidRPr="005F1D15" w:rsidRDefault="00D969D8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527905" w:rsidRPr="00527905">
              <w:rPr>
                <w:b/>
                <w:sz w:val="24"/>
                <w:szCs w:val="24"/>
              </w:rPr>
              <w:t>55.020</w:t>
            </w:r>
            <w:r w:rsidR="00E635C0" w:rsidRPr="00E635C0">
              <w:rPr>
                <w:b/>
                <w:sz w:val="24"/>
                <w:szCs w:val="24"/>
              </w:rPr>
              <w:t xml:space="preserve"> 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E635C0">
              <w:rPr>
                <w:b/>
                <w:sz w:val="24"/>
                <w:szCs w:val="24"/>
              </w:rPr>
              <w:t xml:space="preserve">        </w:t>
            </w:r>
            <w:r w:rsidR="000335FE" w:rsidRPr="005F1D15">
              <w:rPr>
                <w:b/>
                <w:sz w:val="24"/>
                <w:szCs w:val="24"/>
              </w:rPr>
              <w:t>IDT</w:t>
            </w:r>
          </w:p>
          <w:p w:rsidR="00D969D8" w:rsidRPr="005F1D15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5E5B05" w:rsidRPr="0088752E" w:rsidRDefault="00D969D8" w:rsidP="005D64B6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E635C0">
              <w:rPr>
                <w:spacing w:val="1"/>
                <w:sz w:val="24"/>
                <w:szCs w:val="24"/>
              </w:rPr>
              <w:t xml:space="preserve"> </w:t>
            </w:r>
            <w:r w:rsidR="00806768" w:rsidRPr="00806768">
              <w:rPr>
                <w:spacing w:val="1"/>
                <w:sz w:val="24"/>
                <w:szCs w:val="24"/>
              </w:rPr>
              <w:t>транспорт</w:t>
            </w:r>
            <w:r w:rsidR="0088752E">
              <w:rPr>
                <w:spacing w:val="1"/>
                <w:sz w:val="24"/>
                <w:szCs w:val="24"/>
              </w:rPr>
              <w:t xml:space="preserve">, </w:t>
            </w:r>
            <w:r w:rsidR="005D64B6">
              <w:rPr>
                <w:spacing w:val="1"/>
                <w:sz w:val="24"/>
                <w:szCs w:val="24"/>
              </w:rPr>
              <w:t>логистика</w:t>
            </w:r>
            <w:r w:rsidR="0088752E">
              <w:rPr>
                <w:spacing w:val="1"/>
                <w:sz w:val="24"/>
                <w:szCs w:val="24"/>
              </w:rPr>
              <w:t xml:space="preserve">, </w:t>
            </w:r>
            <w:r w:rsidR="005D64B6">
              <w:rPr>
                <w:spacing w:val="1"/>
                <w:sz w:val="24"/>
                <w:szCs w:val="24"/>
              </w:rPr>
              <w:t>грузовые транспортные услуги</w:t>
            </w:r>
            <w:r w:rsidR="0094649A">
              <w:rPr>
                <w:spacing w:val="1"/>
                <w:sz w:val="24"/>
                <w:szCs w:val="24"/>
              </w:rPr>
              <w:t xml:space="preserve">, </w:t>
            </w:r>
            <w:r w:rsidR="0094649A" w:rsidRPr="0094649A">
              <w:rPr>
                <w:spacing w:val="1"/>
                <w:sz w:val="24"/>
                <w:szCs w:val="24"/>
              </w:rPr>
              <w:t>показатели эффективности</w:t>
            </w:r>
            <w:r w:rsidR="00806768">
              <w:rPr>
                <w:spacing w:val="1"/>
                <w:sz w:val="24"/>
                <w:szCs w:val="24"/>
              </w:rPr>
              <w:t>.</w:t>
            </w:r>
          </w:p>
        </w:tc>
      </w:tr>
      <w:tr w:rsidR="00FD0D38" w:rsidRPr="005F1D15" w:rsidTr="005E5B05">
        <w:tc>
          <w:tcPr>
            <w:tcW w:w="9570" w:type="dxa"/>
            <w:shd w:val="clear" w:color="auto" w:fill="auto"/>
          </w:tcPr>
          <w:p w:rsidR="000A68F1" w:rsidRPr="005F1D15" w:rsidRDefault="002F2E07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br w:type="page"/>
            </w:r>
          </w:p>
          <w:p w:rsidR="000A68F1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806768" w:rsidRDefault="00806768" w:rsidP="00806768">
            <w:pPr>
              <w:shd w:val="clear" w:color="auto" w:fill="FFFFFF"/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806768" w:rsidRDefault="00806768" w:rsidP="00806768">
            <w:pPr>
              <w:shd w:val="clear" w:color="auto" w:fill="FFFFFF"/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  <w:r w:rsidRPr="00806768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527905" w:rsidRPr="00527905">
              <w:rPr>
                <w:b/>
                <w:spacing w:val="1"/>
                <w:sz w:val="24"/>
                <w:szCs w:val="24"/>
              </w:rPr>
              <w:t>55.020</w:t>
            </w:r>
            <w:r w:rsidRPr="00806768">
              <w:rPr>
                <w:b/>
                <w:spacing w:val="1"/>
                <w:sz w:val="24"/>
                <w:szCs w:val="24"/>
              </w:rPr>
              <w:t xml:space="preserve">          IDT</w:t>
            </w:r>
          </w:p>
          <w:p w:rsidR="00806768" w:rsidRPr="005F1D15" w:rsidRDefault="00806768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0A68F1" w:rsidRDefault="000A68F1" w:rsidP="00FB026D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5F1D15">
              <w:rPr>
                <w:spacing w:val="1"/>
                <w:sz w:val="24"/>
                <w:szCs w:val="24"/>
              </w:rPr>
              <w:t xml:space="preserve"> </w:t>
            </w:r>
            <w:r w:rsidR="005D64B6" w:rsidRPr="00806768">
              <w:rPr>
                <w:spacing w:val="1"/>
                <w:sz w:val="24"/>
                <w:szCs w:val="24"/>
              </w:rPr>
              <w:t>транспорт</w:t>
            </w:r>
            <w:r w:rsidR="005D64B6">
              <w:rPr>
                <w:spacing w:val="1"/>
                <w:sz w:val="24"/>
                <w:szCs w:val="24"/>
              </w:rPr>
              <w:t>, логистика, грузовые транспортные услуги</w:t>
            </w:r>
            <w:r w:rsidR="0094649A">
              <w:rPr>
                <w:spacing w:val="1"/>
                <w:sz w:val="24"/>
                <w:szCs w:val="24"/>
              </w:rPr>
              <w:t xml:space="preserve">, </w:t>
            </w:r>
            <w:r w:rsidR="0094649A" w:rsidRPr="0094649A">
              <w:rPr>
                <w:spacing w:val="1"/>
                <w:sz w:val="24"/>
                <w:szCs w:val="24"/>
              </w:rPr>
              <w:t>показатели эффективности</w:t>
            </w:r>
            <w:r w:rsidR="00806768">
              <w:rPr>
                <w:spacing w:val="1"/>
                <w:sz w:val="24"/>
                <w:szCs w:val="24"/>
              </w:rPr>
              <w:t>.</w:t>
            </w:r>
          </w:p>
          <w:p w:rsidR="00806768" w:rsidRPr="005F1D15" w:rsidRDefault="00806768" w:rsidP="00FB026D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C464E3" w:rsidRPr="00C464E3" w:rsidRDefault="00C464E3" w:rsidP="00806768">
      <w:pPr>
        <w:ind w:firstLine="567"/>
        <w:rPr>
          <w:bCs/>
          <w:sz w:val="24"/>
          <w:szCs w:val="24"/>
          <w:lang w:bidi="ru-RU"/>
        </w:rPr>
      </w:pPr>
      <w:r w:rsidRPr="00C464E3">
        <w:rPr>
          <w:bCs/>
          <w:sz w:val="24"/>
          <w:szCs w:val="24"/>
          <w:lang w:bidi="ru-RU"/>
        </w:rPr>
        <w:t xml:space="preserve">РАЗРАБОТЧИК: </w:t>
      </w: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ТОО Фирма Торговая палата</w:t>
      </w: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Директор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       Ефремов Ю.Ю.</w:t>
      </w: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806768">
      <w:pPr>
        <w:ind w:firstLine="567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 xml:space="preserve">Руководитель проекта по разработке 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Абишев Т.М.</w:t>
      </w:r>
    </w:p>
    <w:p w:rsidR="004169B6" w:rsidRPr="00C464E3" w:rsidRDefault="004169B6" w:rsidP="00342003">
      <w:pPr>
        <w:suppressAutoHyphens/>
        <w:ind w:firstLine="567"/>
        <w:rPr>
          <w:sz w:val="24"/>
          <w:szCs w:val="24"/>
        </w:rPr>
      </w:pPr>
    </w:p>
    <w:sectPr w:rsidR="004169B6" w:rsidRPr="00C464E3" w:rsidSect="000D7D35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F4C" w:rsidRDefault="00825F4C">
      <w:r>
        <w:separator/>
      </w:r>
    </w:p>
  </w:endnote>
  <w:endnote w:type="continuationSeparator" w:id="0">
    <w:p w:rsidR="00825F4C" w:rsidRDefault="0082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Pr="00F528CE" w:rsidRDefault="008D60D8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B1437C">
      <w:rPr>
        <w:rStyle w:val="a5"/>
        <w:noProof/>
        <w:sz w:val="24"/>
        <w:szCs w:val="24"/>
      </w:rPr>
      <w:t>2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Pr="00F528CE" w:rsidRDefault="008D60D8" w:rsidP="00984A7D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B1437C">
      <w:rPr>
        <w:rStyle w:val="a5"/>
        <w:noProof/>
        <w:sz w:val="24"/>
        <w:szCs w:val="24"/>
      </w:rPr>
      <w:t>3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Pr="004C04E4" w:rsidRDefault="008D60D8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8D60D8" w:rsidRPr="00F74D03" w:rsidRDefault="008D60D8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F4C" w:rsidRDefault="00825F4C">
      <w:r>
        <w:separator/>
      </w:r>
    </w:p>
  </w:footnote>
  <w:footnote w:type="continuationSeparator" w:id="0">
    <w:p w:rsidR="00825F4C" w:rsidRDefault="00825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Pr="0041205F" w:rsidRDefault="008D60D8" w:rsidP="0041205F">
    <w:pPr>
      <w:ind w:firstLine="0"/>
      <w:rPr>
        <w:b/>
        <w:sz w:val="24"/>
      </w:rPr>
    </w:pPr>
    <w:r w:rsidRPr="0041205F">
      <w:rPr>
        <w:b/>
        <w:sz w:val="24"/>
      </w:rPr>
      <w:t>С</w:t>
    </w:r>
    <w:r w:rsidR="00165DCB">
      <w:rPr>
        <w:b/>
        <w:sz w:val="24"/>
      </w:rPr>
      <w:t>Т РК EN 13876</w:t>
    </w:r>
  </w:p>
  <w:p w:rsidR="008D60D8" w:rsidRPr="00BE5BC1" w:rsidRDefault="008D60D8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Pr="0041205F" w:rsidRDefault="008D60D8" w:rsidP="0041205F">
    <w:pPr>
      <w:jc w:val="right"/>
      <w:rPr>
        <w:b/>
        <w:sz w:val="24"/>
      </w:rPr>
    </w:pPr>
    <w:r w:rsidRPr="0041205F">
      <w:rPr>
        <w:b/>
        <w:sz w:val="24"/>
      </w:rPr>
      <w:t xml:space="preserve">СТ РК EN </w:t>
    </w:r>
    <w:r w:rsidR="00165DCB" w:rsidRPr="00165DCB">
      <w:rPr>
        <w:b/>
        <w:sz w:val="24"/>
      </w:rPr>
      <w:t>13876</w:t>
    </w:r>
  </w:p>
  <w:p w:rsidR="008D60D8" w:rsidRPr="00BE5BC1" w:rsidRDefault="008D60D8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Pr="006B5AD6" w:rsidRDefault="008D60D8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D8" w:rsidRDefault="008D60D8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r w:rsidRPr="00541FC8">
      <w:rPr>
        <w:b/>
        <w:sz w:val="24"/>
        <w:szCs w:val="24"/>
      </w:rPr>
      <w:t>СТ РК ИСО</w:t>
    </w:r>
    <w:r>
      <w:rPr>
        <w:b/>
        <w:sz w:val="24"/>
        <w:szCs w:val="24"/>
      </w:rPr>
      <w:t xml:space="preserve"> </w:t>
    </w:r>
  </w:p>
  <w:p w:rsidR="008D60D8" w:rsidRDefault="008D60D8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393BFB"/>
    <w:multiLevelType w:val="multilevel"/>
    <w:tmpl w:val="82D0ECD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7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17"/>
  </w:num>
  <w:num w:numId="5">
    <w:abstractNumId w:val="14"/>
  </w:num>
  <w:num w:numId="6">
    <w:abstractNumId w:val="28"/>
  </w:num>
  <w:num w:numId="7">
    <w:abstractNumId w:val="24"/>
  </w:num>
  <w:num w:numId="8">
    <w:abstractNumId w:val="3"/>
  </w:num>
  <w:num w:numId="9">
    <w:abstractNumId w:val="2"/>
  </w:num>
  <w:num w:numId="10">
    <w:abstractNumId w:val="7"/>
  </w:num>
  <w:num w:numId="11">
    <w:abstractNumId w:val="27"/>
  </w:num>
  <w:num w:numId="12">
    <w:abstractNumId w:val="25"/>
  </w:num>
  <w:num w:numId="13">
    <w:abstractNumId w:val="8"/>
  </w:num>
  <w:num w:numId="14">
    <w:abstractNumId w:val="18"/>
  </w:num>
  <w:num w:numId="15">
    <w:abstractNumId w:val="9"/>
  </w:num>
  <w:num w:numId="16">
    <w:abstractNumId w:val="13"/>
  </w:num>
  <w:num w:numId="17">
    <w:abstractNumId w:val="26"/>
  </w:num>
  <w:num w:numId="18">
    <w:abstractNumId w:val="1"/>
  </w:num>
  <w:num w:numId="19">
    <w:abstractNumId w:val="15"/>
  </w:num>
  <w:num w:numId="20">
    <w:abstractNumId w:val="5"/>
  </w:num>
  <w:num w:numId="21">
    <w:abstractNumId w:val="16"/>
  </w:num>
  <w:num w:numId="22">
    <w:abstractNumId w:val="20"/>
  </w:num>
  <w:num w:numId="23">
    <w:abstractNumId w:val="21"/>
  </w:num>
  <w:num w:numId="24">
    <w:abstractNumId w:val="11"/>
  </w:num>
  <w:num w:numId="25">
    <w:abstractNumId w:val="4"/>
  </w:num>
  <w:num w:numId="26">
    <w:abstractNumId w:val="10"/>
  </w:num>
  <w:num w:numId="27">
    <w:abstractNumId w:val="22"/>
  </w:num>
  <w:num w:numId="2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35FE"/>
    <w:rsid w:val="00037300"/>
    <w:rsid w:val="000403D8"/>
    <w:rsid w:val="00043785"/>
    <w:rsid w:val="0004626C"/>
    <w:rsid w:val="0004651C"/>
    <w:rsid w:val="00051E83"/>
    <w:rsid w:val="000521FE"/>
    <w:rsid w:val="000538D8"/>
    <w:rsid w:val="00053DE7"/>
    <w:rsid w:val="0005592E"/>
    <w:rsid w:val="000563DC"/>
    <w:rsid w:val="0005711B"/>
    <w:rsid w:val="00060070"/>
    <w:rsid w:val="00061007"/>
    <w:rsid w:val="00061723"/>
    <w:rsid w:val="0006204B"/>
    <w:rsid w:val="00063FCB"/>
    <w:rsid w:val="000705E5"/>
    <w:rsid w:val="0007182B"/>
    <w:rsid w:val="0007398C"/>
    <w:rsid w:val="00076BA1"/>
    <w:rsid w:val="00080634"/>
    <w:rsid w:val="00081EB3"/>
    <w:rsid w:val="0009079A"/>
    <w:rsid w:val="000924F3"/>
    <w:rsid w:val="00094F05"/>
    <w:rsid w:val="00095582"/>
    <w:rsid w:val="00095FA9"/>
    <w:rsid w:val="00097ED7"/>
    <w:rsid w:val="000A2170"/>
    <w:rsid w:val="000A2244"/>
    <w:rsid w:val="000A3CF0"/>
    <w:rsid w:val="000A5186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409C"/>
    <w:rsid w:val="000C50C5"/>
    <w:rsid w:val="000C61EB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A07"/>
    <w:rsid w:val="000F376F"/>
    <w:rsid w:val="000F5C99"/>
    <w:rsid w:val="001058B2"/>
    <w:rsid w:val="00111FE5"/>
    <w:rsid w:val="001137DD"/>
    <w:rsid w:val="00114540"/>
    <w:rsid w:val="001149C6"/>
    <w:rsid w:val="0012202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5DCB"/>
    <w:rsid w:val="001673BC"/>
    <w:rsid w:val="00175B85"/>
    <w:rsid w:val="00177B14"/>
    <w:rsid w:val="00177BA7"/>
    <w:rsid w:val="0018028E"/>
    <w:rsid w:val="0018229B"/>
    <w:rsid w:val="00182E5E"/>
    <w:rsid w:val="0018348B"/>
    <w:rsid w:val="00184ECE"/>
    <w:rsid w:val="00185445"/>
    <w:rsid w:val="00187140"/>
    <w:rsid w:val="001901C2"/>
    <w:rsid w:val="001906DD"/>
    <w:rsid w:val="001952D8"/>
    <w:rsid w:val="001A3DFE"/>
    <w:rsid w:val="001A4B2A"/>
    <w:rsid w:val="001A5D53"/>
    <w:rsid w:val="001B40EA"/>
    <w:rsid w:val="001B674F"/>
    <w:rsid w:val="001B6D4B"/>
    <w:rsid w:val="001C14ED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63A5"/>
    <w:rsid w:val="00234125"/>
    <w:rsid w:val="00235ADE"/>
    <w:rsid w:val="0023677B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6AD5"/>
    <w:rsid w:val="002B02CA"/>
    <w:rsid w:val="002B7DB0"/>
    <w:rsid w:val="002C0B43"/>
    <w:rsid w:val="002C27CC"/>
    <w:rsid w:val="002C32F4"/>
    <w:rsid w:val="002C373D"/>
    <w:rsid w:val="002C64A9"/>
    <w:rsid w:val="002D1D1E"/>
    <w:rsid w:val="002D34EC"/>
    <w:rsid w:val="002D69C6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1C7C"/>
    <w:rsid w:val="00301C82"/>
    <w:rsid w:val="00306723"/>
    <w:rsid w:val="003114FF"/>
    <w:rsid w:val="00313C6D"/>
    <w:rsid w:val="0031693B"/>
    <w:rsid w:val="003260B1"/>
    <w:rsid w:val="00326D2E"/>
    <w:rsid w:val="003279E4"/>
    <w:rsid w:val="00330AE3"/>
    <w:rsid w:val="0033105D"/>
    <w:rsid w:val="00332229"/>
    <w:rsid w:val="00332CB3"/>
    <w:rsid w:val="0033384B"/>
    <w:rsid w:val="00335F8E"/>
    <w:rsid w:val="00336946"/>
    <w:rsid w:val="00342003"/>
    <w:rsid w:val="0034493F"/>
    <w:rsid w:val="00345A90"/>
    <w:rsid w:val="003472D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2D5"/>
    <w:rsid w:val="00393E08"/>
    <w:rsid w:val="003954E8"/>
    <w:rsid w:val="003A2DF8"/>
    <w:rsid w:val="003A4318"/>
    <w:rsid w:val="003A4AFD"/>
    <w:rsid w:val="003B2100"/>
    <w:rsid w:val="003B5927"/>
    <w:rsid w:val="003B7FD0"/>
    <w:rsid w:val="003C2AA8"/>
    <w:rsid w:val="003C33DA"/>
    <w:rsid w:val="003C37EB"/>
    <w:rsid w:val="003D076C"/>
    <w:rsid w:val="003D0AC9"/>
    <w:rsid w:val="003D0C21"/>
    <w:rsid w:val="003D20F3"/>
    <w:rsid w:val="003E19EC"/>
    <w:rsid w:val="003E2EFE"/>
    <w:rsid w:val="003E3BF8"/>
    <w:rsid w:val="003E3CA2"/>
    <w:rsid w:val="003E3ECD"/>
    <w:rsid w:val="003F4D84"/>
    <w:rsid w:val="00400CF4"/>
    <w:rsid w:val="0040191E"/>
    <w:rsid w:val="0041205F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42CD4"/>
    <w:rsid w:val="0044688F"/>
    <w:rsid w:val="004549B9"/>
    <w:rsid w:val="0045606F"/>
    <w:rsid w:val="004563A5"/>
    <w:rsid w:val="004606EF"/>
    <w:rsid w:val="00463EC4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934"/>
    <w:rsid w:val="004A7167"/>
    <w:rsid w:val="004A7D79"/>
    <w:rsid w:val="004B7EF9"/>
    <w:rsid w:val="004C0A94"/>
    <w:rsid w:val="004C0DA7"/>
    <w:rsid w:val="004C6B72"/>
    <w:rsid w:val="004D0D2A"/>
    <w:rsid w:val="004D0FF1"/>
    <w:rsid w:val="004D5116"/>
    <w:rsid w:val="004E000D"/>
    <w:rsid w:val="004E3F72"/>
    <w:rsid w:val="004E7EA8"/>
    <w:rsid w:val="004F2FFE"/>
    <w:rsid w:val="004F3BC9"/>
    <w:rsid w:val="004F63EC"/>
    <w:rsid w:val="00503FDA"/>
    <w:rsid w:val="00506E9B"/>
    <w:rsid w:val="00512DEC"/>
    <w:rsid w:val="0051402F"/>
    <w:rsid w:val="00514119"/>
    <w:rsid w:val="00517411"/>
    <w:rsid w:val="00521761"/>
    <w:rsid w:val="005251C1"/>
    <w:rsid w:val="00527905"/>
    <w:rsid w:val="0053686B"/>
    <w:rsid w:val="005375C0"/>
    <w:rsid w:val="00537A88"/>
    <w:rsid w:val="00541AC2"/>
    <w:rsid w:val="00542B75"/>
    <w:rsid w:val="00543C23"/>
    <w:rsid w:val="00546C16"/>
    <w:rsid w:val="00551836"/>
    <w:rsid w:val="00552CAF"/>
    <w:rsid w:val="005550C6"/>
    <w:rsid w:val="00556EA3"/>
    <w:rsid w:val="005637F6"/>
    <w:rsid w:val="0056725E"/>
    <w:rsid w:val="00570FE4"/>
    <w:rsid w:val="005714C3"/>
    <w:rsid w:val="0057285C"/>
    <w:rsid w:val="00573BC3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73E2"/>
    <w:rsid w:val="005D64B6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36DB"/>
    <w:rsid w:val="005F6B6E"/>
    <w:rsid w:val="005F7FD0"/>
    <w:rsid w:val="00605A1A"/>
    <w:rsid w:val="00614B42"/>
    <w:rsid w:val="0061598B"/>
    <w:rsid w:val="00616559"/>
    <w:rsid w:val="006168D6"/>
    <w:rsid w:val="00617914"/>
    <w:rsid w:val="006205B3"/>
    <w:rsid w:val="006215F0"/>
    <w:rsid w:val="00621A0D"/>
    <w:rsid w:val="006243D4"/>
    <w:rsid w:val="006268CD"/>
    <w:rsid w:val="006269D3"/>
    <w:rsid w:val="006278A5"/>
    <w:rsid w:val="00630CB4"/>
    <w:rsid w:val="006326AC"/>
    <w:rsid w:val="00634736"/>
    <w:rsid w:val="006421D4"/>
    <w:rsid w:val="00644AC8"/>
    <w:rsid w:val="0065051C"/>
    <w:rsid w:val="00651729"/>
    <w:rsid w:val="006520AE"/>
    <w:rsid w:val="0065218D"/>
    <w:rsid w:val="006554E7"/>
    <w:rsid w:val="00655E0F"/>
    <w:rsid w:val="006613BB"/>
    <w:rsid w:val="006641B7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5E85"/>
    <w:rsid w:val="006860DB"/>
    <w:rsid w:val="00686335"/>
    <w:rsid w:val="00687B2E"/>
    <w:rsid w:val="0069124E"/>
    <w:rsid w:val="00694478"/>
    <w:rsid w:val="006964A0"/>
    <w:rsid w:val="00697ABB"/>
    <w:rsid w:val="00697C06"/>
    <w:rsid w:val="006A2619"/>
    <w:rsid w:val="006A2E1E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34C2"/>
    <w:rsid w:val="006D3ADF"/>
    <w:rsid w:val="006D4651"/>
    <w:rsid w:val="006D6270"/>
    <w:rsid w:val="006D6D0F"/>
    <w:rsid w:val="006E1F4A"/>
    <w:rsid w:val="006E205E"/>
    <w:rsid w:val="006E40BF"/>
    <w:rsid w:val="006E611F"/>
    <w:rsid w:val="006E6469"/>
    <w:rsid w:val="006E762D"/>
    <w:rsid w:val="006F1832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4841"/>
    <w:rsid w:val="007149E6"/>
    <w:rsid w:val="00714EBF"/>
    <w:rsid w:val="0071522A"/>
    <w:rsid w:val="00716689"/>
    <w:rsid w:val="00716F1C"/>
    <w:rsid w:val="00717D31"/>
    <w:rsid w:val="0072058C"/>
    <w:rsid w:val="0072218C"/>
    <w:rsid w:val="007234B0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57F3"/>
    <w:rsid w:val="00785F79"/>
    <w:rsid w:val="00786702"/>
    <w:rsid w:val="00787691"/>
    <w:rsid w:val="007A1ABB"/>
    <w:rsid w:val="007A1C11"/>
    <w:rsid w:val="007A330F"/>
    <w:rsid w:val="007A3CAD"/>
    <w:rsid w:val="007A4873"/>
    <w:rsid w:val="007A64C9"/>
    <w:rsid w:val="007A73B1"/>
    <w:rsid w:val="007B2F0E"/>
    <w:rsid w:val="007B4BC8"/>
    <w:rsid w:val="007C163C"/>
    <w:rsid w:val="007C39C8"/>
    <w:rsid w:val="007C4044"/>
    <w:rsid w:val="007C657E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6E1"/>
    <w:rsid w:val="00806722"/>
    <w:rsid w:val="00806768"/>
    <w:rsid w:val="00807A1B"/>
    <w:rsid w:val="00810029"/>
    <w:rsid w:val="00815071"/>
    <w:rsid w:val="008169CB"/>
    <w:rsid w:val="00817F88"/>
    <w:rsid w:val="00820C24"/>
    <w:rsid w:val="008255D9"/>
    <w:rsid w:val="00825F4C"/>
    <w:rsid w:val="00826F5F"/>
    <w:rsid w:val="00827EBC"/>
    <w:rsid w:val="00830E71"/>
    <w:rsid w:val="00831CE7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52E"/>
    <w:rsid w:val="00887D76"/>
    <w:rsid w:val="00891DC9"/>
    <w:rsid w:val="0089499E"/>
    <w:rsid w:val="008A0ECE"/>
    <w:rsid w:val="008A547F"/>
    <w:rsid w:val="008A7126"/>
    <w:rsid w:val="008A7C3B"/>
    <w:rsid w:val="008B0CE2"/>
    <w:rsid w:val="008B1FB2"/>
    <w:rsid w:val="008B2C67"/>
    <w:rsid w:val="008B4B7B"/>
    <w:rsid w:val="008C3149"/>
    <w:rsid w:val="008C4EFC"/>
    <w:rsid w:val="008C544E"/>
    <w:rsid w:val="008C62EA"/>
    <w:rsid w:val="008C7752"/>
    <w:rsid w:val="008D23A6"/>
    <w:rsid w:val="008D47BE"/>
    <w:rsid w:val="008D4B99"/>
    <w:rsid w:val="008D50E8"/>
    <w:rsid w:val="008D60D8"/>
    <w:rsid w:val="008D6E3B"/>
    <w:rsid w:val="008E0BD3"/>
    <w:rsid w:val="008E2DFD"/>
    <w:rsid w:val="008E3734"/>
    <w:rsid w:val="008E5467"/>
    <w:rsid w:val="008F0224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F3B"/>
    <w:rsid w:val="00912726"/>
    <w:rsid w:val="00912ABD"/>
    <w:rsid w:val="00912B02"/>
    <w:rsid w:val="00913E1A"/>
    <w:rsid w:val="00915718"/>
    <w:rsid w:val="0092075A"/>
    <w:rsid w:val="009213BD"/>
    <w:rsid w:val="00922222"/>
    <w:rsid w:val="0092505C"/>
    <w:rsid w:val="00925D7B"/>
    <w:rsid w:val="00926100"/>
    <w:rsid w:val="00927709"/>
    <w:rsid w:val="00932653"/>
    <w:rsid w:val="00934602"/>
    <w:rsid w:val="00936277"/>
    <w:rsid w:val="00940D2A"/>
    <w:rsid w:val="0094175A"/>
    <w:rsid w:val="0094649A"/>
    <w:rsid w:val="0094778F"/>
    <w:rsid w:val="009478D3"/>
    <w:rsid w:val="00947D3E"/>
    <w:rsid w:val="0095145C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61C1"/>
    <w:rsid w:val="0097622B"/>
    <w:rsid w:val="0097663C"/>
    <w:rsid w:val="009766D2"/>
    <w:rsid w:val="009770BB"/>
    <w:rsid w:val="00984A7D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42E0"/>
    <w:rsid w:val="009F2D98"/>
    <w:rsid w:val="009F7F7B"/>
    <w:rsid w:val="00A00A96"/>
    <w:rsid w:val="00A01001"/>
    <w:rsid w:val="00A02394"/>
    <w:rsid w:val="00A1102F"/>
    <w:rsid w:val="00A1125B"/>
    <w:rsid w:val="00A12030"/>
    <w:rsid w:val="00A133CC"/>
    <w:rsid w:val="00A14453"/>
    <w:rsid w:val="00A147F8"/>
    <w:rsid w:val="00A14A11"/>
    <w:rsid w:val="00A14EBF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DE9"/>
    <w:rsid w:val="00A301DA"/>
    <w:rsid w:val="00A36170"/>
    <w:rsid w:val="00A36779"/>
    <w:rsid w:val="00A402BF"/>
    <w:rsid w:val="00A42C2F"/>
    <w:rsid w:val="00A44A9B"/>
    <w:rsid w:val="00A46DA0"/>
    <w:rsid w:val="00A50915"/>
    <w:rsid w:val="00A52700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81C8A"/>
    <w:rsid w:val="00A83D63"/>
    <w:rsid w:val="00A840D1"/>
    <w:rsid w:val="00A85524"/>
    <w:rsid w:val="00A922A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E6EB3"/>
    <w:rsid w:val="00AF376C"/>
    <w:rsid w:val="00AF38D7"/>
    <w:rsid w:val="00AF3CDA"/>
    <w:rsid w:val="00AF7575"/>
    <w:rsid w:val="00B00553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437C"/>
    <w:rsid w:val="00B17343"/>
    <w:rsid w:val="00B17B9E"/>
    <w:rsid w:val="00B17D3A"/>
    <w:rsid w:val="00B213EB"/>
    <w:rsid w:val="00B2351D"/>
    <w:rsid w:val="00B25B20"/>
    <w:rsid w:val="00B32AE9"/>
    <w:rsid w:val="00B34FD5"/>
    <w:rsid w:val="00B3522D"/>
    <w:rsid w:val="00B35806"/>
    <w:rsid w:val="00B36557"/>
    <w:rsid w:val="00B37B22"/>
    <w:rsid w:val="00B4642B"/>
    <w:rsid w:val="00B47641"/>
    <w:rsid w:val="00B50157"/>
    <w:rsid w:val="00B54B30"/>
    <w:rsid w:val="00B56DD6"/>
    <w:rsid w:val="00B637F6"/>
    <w:rsid w:val="00B6781F"/>
    <w:rsid w:val="00B734CA"/>
    <w:rsid w:val="00B74778"/>
    <w:rsid w:val="00B75271"/>
    <w:rsid w:val="00B8241A"/>
    <w:rsid w:val="00B84750"/>
    <w:rsid w:val="00B872DA"/>
    <w:rsid w:val="00BA16CE"/>
    <w:rsid w:val="00BA2A5F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342E"/>
    <w:rsid w:val="00BD7271"/>
    <w:rsid w:val="00BE0BEA"/>
    <w:rsid w:val="00BE2000"/>
    <w:rsid w:val="00BE3E97"/>
    <w:rsid w:val="00BE3F6A"/>
    <w:rsid w:val="00BE4FFB"/>
    <w:rsid w:val="00BE5BC1"/>
    <w:rsid w:val="00BE79C6"/>
    <w:rsid w:val="00BF153E"/>
    <w:rsid w:val="00BF4072"/>
    <w:rsid w:val="00BF541B"/>
    <w:rsid w:val="00C00C74"/>
    <w:rsid w:val="00C0261C"/>
    <w:rsid w:val="00C034FE"/>
    <w:rsid w:val="00C038C9"/>
    <w:rsid w:val="00C05115"/>
    <w:rsid w:val="00C051CE"/>
    <w:rsid w:val="00C05356"/>
    <w:rsid w:val="00C0573D"/>
    <w:rsid w:val="00C12FD3"/>
    <w:rsid w:val="00C14057"/>
    <w:rsid w:val="00C2136C"/>
    <w:rsid w:val="00C25253"/>
    <w:rsid w:val="00C3016F"/>
    <w:rsid w:val="00C3029D"/>
    <w:rsid w:val="00C31277"/>
    <w:rsid w:val="00C31EE6"/>
    <w:rsid w:val="00C323AC"/>
    <w:rsid w:val="00C35B34"/>
    <w:rsid w:val="00C37D0A"/>
    <w:rsid w:val="00C454BF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D74"/>
    <w:rsid w:val="00C8010A"/>
    <w:rsid w:val="00C80FA8"/>
    <w:rsid w:val="00C837DB"/>
    <w:rsid w:val="00C843F3"/>
    <w:rsid w:val="00C86C8D"/>
    <w:rsid w:val="00C91C83"/>
    <w:rsid w:val="00C92118"/>
    <w:rsid w:val="00C95E1D"/>
    <w:rsid w:val="00C96A8A"/>
    <w:rsid w:val="00CA5F48"/>
    <w:rsid w:val="00CA7371"/>
    <w:rsid w:val="00CB270C"/>
    <w:rsid w:val="00CB6D2C"/>
    <w:rsid w:val="00CC06BC"/>
    <w:rsid w:val="00CC21EE"/>
    <w:rsid w:val="00CC2619"/>
    <w:rsid w:val="00CC43E0"/>
    <w:rsid w:val="00CC5CFA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E744B"/>
    <w:rsid w:val="00CF2759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1E8F"/>
    <w:rsid w:val="00D22931"/>
    <w:rsid w:val="00D23364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674FF"/>
    <w:rsid w:val="00D7061B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1B42"/>
    <w:rsid w:val="00DA2220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97C"/>
    <w:rsid w:val="00DE1EC6"/>
    <w:rsid w:val="00DE2AD8"/>
    <w:rsid w:val="00DE3CEA"/>
    <w:rsid w:val="00DE4617"/>
    <w:rsid w:val="00DE6B18"/>
    <w:rsid w:val="00DF2ACC"/>
    <w:rsid w:val="00DF2D0C"/>
    <w:rsid w:val="00DF3930"/>
    <w:rsid w:val="00DF5BB2"/>
    <w:rsid w:val="00DF6A80"/>
    <w:rsid w:val="00DF7741"/>
    <w:rsid w:val="00E02069"/>
    <w:rsid w:val="00E02424"/>
    <w:rsid w:val="00E0282F"/>
    <w:rsid w:val="00E04CBB"/>
    <w:rsid w:val="00E068B7"/>
    <w:rsid w:val="00E06EDF"/>
    <w:rsid w:val="00E10D0D"/>
    <w:rsid w:val="00E10EF2"/>
    <w:rsid w:val="00E13D5F"/>
    <w:rsid w:val="00E23849"/>
    <w:rsid w:val="00E24D03"/>
    <w:rsid w:val="00E30E3D"/>
    <w:rsid w:val="00E3148A"/>
    <w:rsid w:val="00E318B8"/>
    <w:rsid w:val="00E333D8"/>
    <w:rsid w:val="00E33407"/>
    <w:rsid w:val="00E35C87"/>
    <w:rsid w:val="00E36CFE"/>
    <w:rsid w:val="00E3788F"/>
    <w:rsid w:val="00E409DA"/>
    <w:rsid w:val="00E40B57"/>
    <w:rsid w:val="00E44C27"/>
    <w:rsid w:val="00E465FC"/>
    <w:rsid w:val="00E51A78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427D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991"/>
    <w:rsid w:val="00F023E5"/>
    <w:rsid w:val="00F02BC8"/>
    <w:rsid w:val="00F0668A"/>
    <w:rsid w:val="00F12B80"/>
    <w:rsid w:val="00F1423A"/>
    <w:rsid w:val="00F16C6D"/>
    <w:rsid w:val="00F2134A"/>
    <w:rsid w:val="00F23F37"/>
    <w:rsid w:val="00F263F8"/>
    <w:rsid w:val="00F33F92"/>
    <w:rsid w:val="00F34A97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573C"/>
    <w:rsid w:val="00F74B1F"/>
    <w:rsid w:val="00F74E49"/>
    <w:rsid w:val="00F85DD0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1B8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rsid w:val="006C6321"/>
    <w:rPr>
      <w:sz w:val="16"/>
      <w:szCs w:val="16"/>
    </w:rPr>
  </w:style>
  <w:style w:type="paragraph" w:styleId="aff3">
    <w:name w:val="annotation text"/>
    <w:basedOn w:val="a"/>
    <w:link w:val="aff4"/>
    <w:rsid w:val="006C6321"/>
  </w:style>
  <w:style w:type="character" w:customStyle="1" w:styleId="aff4">
    <w:name w:val="Текст примечания Знак"/>
    <w:basedOn w:val="a0"/>
    <w:link w:val="aff3"/>
    <w:rsid w:val="006C6321"/>
  </w:style>
  <w:style w:type="paragraph" w:styleId="aff5">
    <w:name w:val="annotation subject"/>
    <w:basedOn w:val="aff3"/>
    <w:next w:val="aff3"/>
    <w:link w:val="aff6"/>
    <w:rsid w:val="006C6321"/>
    <w:rPr>
      <w:b/>
      <w:bCs/>
    </w:rPr>
  </w:style>
  <w:style w:type="character" w:customStyle="1" w:styleId="aff6">
    <w:name w:val="Тема примечания Знак"/>
    <w:basedOn w:val="aff4"/>
    <w:link w:val="aff5"/>
    <w:rsid w:val="006C6321"/>
    <w:rPr>
      <w:b/>
      <w:bCs/>
    </w:rPr>
  </w:style>
  <w:style w:type="paragraph" w:customStyle="1" w:styleId="Formula">
    <w:name w:val="Formula"/>
    <w:basedOn w:val="a"/>
    <w:next w:val="a"/>
    <w:rsid w:val="00614B4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ascii="Arial" w:eastAsia="MS Mincho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rsid w:val="006C6321"/>
    <w:rPr>
      <w:sz w:val="16"/>
      <w:szCs w:val="16"/>
    </w:rPr>
  </w:style>
  <w:style w:type="paragraph" w:styleId="aff3">
    <w:name w:val="annotation text"/>
    <w:basedOn w:val="a"/>
    <w:link w:val="aff4"/>
    <w:rsid w:val="006C6321"/>
  </w:style>
  <w:style w:type="character" w:customStyle="1" w:styleId="aff4">
    <w:name w:val="Текст примечания Знак"/>
    <w:basedOn w:val="a0"/>
    <w:link w:val="aff3"/>
    <w:rsid w:val="006C6321"/>
  </w:style>
  <w:style w:type="paragraph" w:styleId="aff5">
    <w:name w:val="annotation subject"/>
    <w:basedOn w:val="aff3"/>
    <w:next w:val="aff3"/>
    <w:link w:val="aff6"/>
    <w:rsid w:val="006C6321"/>
    <w:rPr>
      <w:b/>
      <w:bCs/>
    </w:rPr>
  </w:style>
  <w:style w:type="character" w:customStyle="1" w:styleId="aff6">
    <w:name w:val="Тема примечания Знак"/>
    <w:basedOn w:val="aff4"/>
    <w:link w:val="aff5"/>
    <w:rsid w:val="006C6321"/>
    <w:rPr>
      <w:b/>
      <w:bCs/>
    </w:rPr>
  </w:style>
  <w:style w:type="paragraph" w:customStyle="1" w:styleId="Formula">
    <w:name w:val="Formula"/>
    <w:basedOn w:val="a"/>
    <w:next w:val="a"/>
    <w:rsid w:val="00614B4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ascii="Arial" w:eastAsia="MS Mincho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3F129-7B68-4CAA-AE5A-9B0227D4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13</Pages>
  <Words>2654</Words>
  <Characters>15130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50</cp:revision>
  <cp:lastPrinted>2019-09-21T05:14:00Z</cp:lastPrinted>
  <dcterms:created xsi:type="dcterms:W3CDTF">2019-07-24T05:21:00Z</dcterms:created>
  <dcterms:modified xsi:type="dcterms:W3CDTF">2020-07-30T10:38:00Z</dcterms:modified>
</cp:coreProperties>
</file>